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F2" w:rsidRDefault="00911DF2">
      <w:pPr>
        <w:spacing w:line="480" w:lineRule="auto"/>
        <w:rPr>
          <w:rFonts w:ascii="楷体" w:eastAsia="楷体" w:hAnsi="楷体" w:cs="楷体"/>
          <w:b/>
          <w:sz w:val="36"/>
          <w:szCs w:val="36"/>
        </w:rPr>
      </w:pPr>
    </w:p>
    <w:p w:rsidR="00911DF2" w:rsidRDefault="0092261C">
      <w:pPr>
        <w:spacing w:line="480" w:lineRule="auto"/>
        <w:jc w:val="center"/>
        <w:rPr>
          <w:rFonts w:ascii="宋体" w:hAnsi="宋体" w:cs="楷体"/>
          <w:b/>
          <w:sz w:val="44"/>
          <w:szCs w:val="44"/>
        </w:rPr>
      </w:pPr>
      <w:r>
        <w:rPr>
          <w:rFonts w:ascii="宋体" w:hAnsi="宋体" w:cs="楷体" w:hint="eastAsia"/>
          <w:b/>
          <w:sz w:val="44"/>
          <w:szCs w:val="44"/>
        </w:rPr>
        <w:t>盐都区2021年高标准农田建设项目</w:t>
      </w:r>
      <w:r w:rsidR="008932C5">
        <w:rPr>
          <w:rFonts w:ascii="宋体" w:hAnsi="宋体" w:cs="楷体" w:hint="eastAsia"/>
          <w:b/>
          <w:sz w:val="44"/>
          <w:szCs w:val="44"/>
        </w:rPr>
        <w:t>跟踪审计及竣工结算审计（一审）服务项目</w:t>
      </w:r>
    </w:p>
    <w:p w:rsidR="00911DF2" w:rsidRDefault="00911DF2">
      <w:pPr>
        <w:spacing w:line="480" w:lineRule="auto"/>
        <w:rPr>
          <w:rFonts w:ascii="楷体" w:eastAsia="楷体" w:hAnsi="楷体" w:cs="楷体"/>
          <w:sz w:val="24"/>
        </w:rPr>
      </w:pPr>
    </w:p>
    <w:p w:rsidR="00911DF2" w:rsidRPr="008932C5" w:rsidRDefault="00911DF2">
      <w:pPr>
        <w:spacing w:line="480" w:lineRule="auto"/>
        <w:rPr>
          <w:rFonts w:ascii="楷体" w:eastAsia="楷体" w:hAnsi="楷体" w:cs="楷体"/>
          <w:sz w:val="24"/>
        </w:rPr>
      </w:pPr>
    </w:p>
    <w:p w:rsidR="00911DF2" w:rsidRDefault="002512CA">
      <w:pPr>
        <w:spacing w:line="480" w:lineRule="auto"/>
        <w:jc w:val="center"/>
        <w:rPr>
          <w:rFonts w:ascii="楷体" w:eastAsia="楷体" w:hAnsi="楷体" w:cs="楷体"/>
          <w:b/>
          <w:sz w:val="24"/>
        </w:rPr>
      </w:pPr>
      <w:r>
        <w:rPr>
          <w:rFonts w:ascii="楷体" w:eastAsia="楷体" w:hAnsi="楷体" w:cs="楷体" w:hint="eastAsia"/>
          <w:b/>
          <w:sz w:val="72"/>
          <w:szCs w:val="72"/>
        </w:rPr>
        <w:t>盐都区招标文件</w:t>
      </w:r>
    </w:p>
    <w:p w:rsidR="00911DF2" w:rsidRDefault="00911DF2">
      <w:pPr>
        <w:spacing w:line="480" w:lineRule="auto"/>
        <w:jc w:val="center"/>
        <w:rPr>
          <w:rFonts w:ascii="楷体" w:eastAsia="楷体" w:hAnsi="楷体" w:cs="楷体"/>
          <w:b/>
          <w:sz w:val="24"/>
        </w:rPr>
      </w:pPr>
    </w:p>
    <w:p w:rsidR="00911DF2" w:rsidRDefault="002512CA">
      <w:pPr>
        <w:spacing w:line="480" w:lineRule="auto"/>
        <w:ind w:firstLineChars="1500" w:firstLine="3614"/>
        <w:rPr>
          <w:rFonts w:ascii="楷体" w:eastAsia="楷体" w:hAnsi="楷体" w:cs="楷体"/>
          <w:b/>
          <w:sz w:val="24"/>
        </w:rPr>
      </w:pPr>
      <w:r w:rsidRPr="00FE7CF9">
        <w:rPr>
          <w:rFonts w:ascii="楷体" w:eastAsia="楷体" w:hAnsi="楷体" w:cs="楷体" w:hint="eastAsia"/>
          <w:b/>
          <w:sz w:val="24"/>
        </w:rPr>
        <w:t>编号：</w:t>
      </w:r>
      <w:r>
        <w:rPr>
          <w:rFonts w:ascii="楷体" w:eastAsia="楷体" w:hAnsi="楷体" w:cs="楷体" w:hint="eastAsia"/>
          <w:b/>
          <w:color w:val="FF0000"/>
          <w:sz w:val="24"/>
        </w:rPr>
        <w:t xml:space="preserve"> </w:t>
      </w:r>
      <w:r w:rsidR="002C1733">
        <w:rPr>
          <w:rFonts w:ascii="楷体" w:eastAsia="楷体" w:hAnsi="楷体" w:cs="楷体" w:hint="eastAsia"/>
          <w:b/>
          <w:color w:val="FF0000"/>
          <w:sz w:val="24"/>
        </w:rPr>
        <w:t>YDZH202107-ZB005</w:t>
      </w:r>
    </w:p>
    <w:p w:rsidR="00911DF2" w:rsidRDefault="00911DF2">
      <w:pPr>
        <w:spacing w:line="480" w:lineRule="auto"/>
        <w:rPr>
          <w:rFonts w:ascii="楷体" w:eastAsia="楷体" w:hAnsi="楷体" w:cs="楷体"/>
          <w:sz w:val="24"/>
        </w:rPr>
      </w:pPr>
    </w:p>
    <w:p w:rsidR="00911DF2" w:rsidRDefault="00911DF2">
      <w:pPr>
        <w:spacing w:line="480" w:lineRule="auto"/>
        <w:ind w:firstLineChars="1000" w:firstLine="2400"/>
        <w:rPr>
          <w:rFonts w:ascii="楷体" w:eastAsia="楷体" w:hAnsi="楷体" w:cs="楷体"/>
          <w:sz w:val="24"/>
        </w:rPr>
      </w:pPr>
    </w:p>
    <w:p w:rsidR="00911DF2" w:rsidRDefault="002512CA">
      <w:pPr>
        <w:spacing w:line="480" w:lineRule="auto"/>
        <w:ind w:firstLineChars="700" w:firstLine="1680"/>
        <w:rPr>
          <w:rFonts w:ascii="楷体" w:eastAsia="楷体" w:hAnsi="楷体" w:cs="楷体"/>
          <w:sz w:val="24"/>
          <w:u w:val="single"/>
        </w:rPr>
      </w:pPr>
      <w:r>
        <w:rPr>
          <w:rFonts w:ascii="楷体" w:eastAsia="楷体" w:hAnsi="楷体" w:cs="楷体" w:hint="eastAsia"/>
          <w:sz w:val="24"/>
        </w:rPr>
        <w:t>招标人名称 （签章）</w:t>
      </w:r>
      <w:r>
        <w:rPr>
          <w:rFonts w:ascii="楷体" w:eastAsia="楷体" w:hAnsi="楷体" w:cs="楷体" w:hint="eastAsia"/>
          <w:sz w:val="24"/>
          <w:u w:val="single"/>
        </w:rPr>
        <w:t>盐城市盐都区农业农村局</w:t>
      </w:r>
    </w:p>
    <w:p w:rsidR="00911DF2" w:rsidRDefault="00911DF2">
      <w:pPr>
        <w:spacing w:line="480" w:lineRule="auto"/>
        <w:jc w:val="center"/>
        <w:rPr>
          <w:rFonts w:ascii="楷体" w:eastAsia="楷体" w:hAnsi="楷体" w:cs="楷体"/>
          <w:sz w:val="24"/>
          <w:u w:val="single"/>
        </w:rPr>
      </w:pPr>
    </w:p>
    <w:p w:rsidR="00911DF2" w:rsidRDefault="00911DF2">
      <w:pPr>
        <w:spacing w:line="480" w:lineRule="auto"/>
        <w:rPr>
          <w:rFonts w:ascii="楷体" w:eastAsia="楷体" w:hAnsi="楷体" w:cs="楷体"/>
          <w:sz w:val="24"/>
          <w:u w:val="single"/>
        </w:rPr>
      </w:pPr>
    </w:p>
    <w:p w:rsidR="00911DF2" w:rsidRDefault="002512CA">
      <w:pPr>
        <w:spacing w:line="480" w:lineRule="auto"/>
        <w:ind w:firstLineChars="650" w:firstLine="1560"/>
        <w:rPr>
          <w:rFonts w:ascii="楷体" w:eastAsia="楷体" w:hAnsi="楷体" w:cs="楷体"/>
          <w:sz w:val="24"/>
          <w:u w:val="single"/>
        </w:rPr>
      </w:pPr>
      <w:r>
        <w:rPr>
          <w:rFonts w:ascii="楷体" w:eastAsia="楷体" w:hAnsi="楷体" w:cs="楷体" w:hint="eastAsia"/>
          <w:sz w:val="24"/>
        </w:rPr>
        <w:t>招标代理机构（签章）</w:t>
      </w:r>
      <w:r w:rsidR="00C638C3">
        <w:rPr>
          <w:rFonts w:ascii="楷体" w:eastAsia="楷体" w:hAnsi="楷体" w:cs="楷体" w:hint="eastAsia"/>
          <w:sz w:val="24"/>
          <w:u w:val="single"/>
        </w:rPr>
        <w:t>江苏仁禾中衡工程咨询房地产估价有限公司</w:t>
      </w:r>
      <w:r>
        <w:rPr>
          <w:rFonts w:ascii="楷体" w:eastAsia="楷体" w:hAnsi="楷体" w:cs="楷体" w:hint="eastAsia"/>
          <w:sz w:val="24"/>
          <w:u w:val="single"/>
        </w:rPr>
        <w:t xml:space="preserve"> </w:t>
      </w:r>
    </w:p>
    <w:p w:rsidR="00911DF2" w:rsidRDefault="002512CA">
      <w:pPr>
        <w:spacing w:line="480" w:lineRule="auto"/>
        <w:jc w:val="center"/>
        <w:rPr>
          <w:rFonts w:ascii="楷体" w:eastAsia="楷体" w:hAnsi="楷体" w:cs="楷体"/>
          <w:sz w:val="24"/>
        </w:rPr>
      </w:pPr>
      <w:r>
        <w:rPr>
          <w:rFonts w:ascii="楷体" w:eastAsia="楷体" w:hAnsi="楷体" w:cs="楷体" w:hint="eastAsia"/>
          <w:sz w:val="24"/>
        </w:rPr>
        <w:t xml:space="preserve">   </w:t>
      </w:r>
    </w:p>
    <w:p w:rsidR="00911DF2" w:rsidRDefault="002512CA">
      <w:pPr>
        <w:spacing w:line="480" w:lineRule="auto"/>
        <w:jc w:val="center"/>
        <w:rPr>
          <w:rFonts w:ascii="楷体" w:eastAsia="楷体" w:hAnsi="楷体" w:cs="楷体"/>
          <w:sz w:val="24"/>
        </w:rPr>
      </w:pPr>
      <w:r>
        <w:rPr>
          <w:rFonts w:ascii="楷体" w:eastAsia="楷体" w:hAnsi="楷体" w:cs="楷体" w:hint="eastAsia"/>
          <w:sz w:val="24"/>
        </w:rPr>
        <w:t>2021年</w:t>
      </w:r>
      <w:r w:rsidR="003B1F03">
        <w:rPr>
          <w:rFonts w:ascii="楷体" w:eastAsia="楷体" w:hAnsi="楷体" w:cs="楷体" w:hint="eastAsia"/>
          <w:sz w:val="24"/>
        </w:rPr>
        <w:t>7</w:t>
      </w:r>
      <w:r>
        <w:rPr>
          <w:rFonts w:ascii="楷体" w:eastAsia="楷体" w:hAnsi="楷体" w:cs="楷体" w:hint="eastAsia"/>
          <w:sz w:val="24"/>
        </w:rPr>
        <w:t>月</w:t>
      </w:r>
    </w:p>
    <w:p w:rsidR="00911DF2" w:rsidRDefault="00911DF2" w:rsidP="002C1733">
      <w:pPr>
        <w:spacing w:afterLines="70" w:line="360" w:lineRule="auto"/>
        <w:jc w:val="center"/>
        <w:rPr>
          <w:rFonts w:ascii="楷体" w:eastAsia="楷体" w:hAnsi="楷体" w:cs="楷体"/>
          <w:b/>
          <w:bCs/>
          <w:sz w:val="44"/>
        </w:rPr>
        <w:sectPr w:rsidR="00911DF2">
          <w:headerReference w:type="even" r:id="rId8"/>
          <w:headerReference w:type="default" r:id="rId9"/>
          <w:footerReference w:type="even" r:id="rId10"/>
          <w:footerReference w:type="default" r:id="rId11"/>
          <w:headerReference w:type="first" r:id="rId12"/>
          <w:footerReference w:type="first" r:id="rId13"/>
          <w:pgSz w:w="11906" w:h="16839"/>
          <w:pgMar w:top="1134" w:right="1134" w:bottom="1134" w:left="1276" w:header="567" w:footer="567" w:gutter="0"/>
          <w:pgNumType w:fmt="numberInDash" w:start="0"/>
          <w:cols w:space="720"/>
          <w:titlePg/>
        </w:sectPr>
      </w:pPr>
    </w:p>
    <w:p w:rsidR="00911DF2" w:rsidRDefault="002512CA" w:rsidP="002C1733">
      <w:pPr>
        <w:spacing w:afterLines="70" w:line="360" w:lineRule="auto"/>
        <w:jc w:val="center"/>
        <w:rPr>
          <w:rFonts w:ascii="楷体" w:eastAsia="楷体" w:hAnsi="楷体" w:cs="楷体"/>
          <w:b/>
          <w:bCs/>
          <w:sz w:val="44"/>
        </w:rPr>
      </w:pPr>
      <w:r>
        <w:rPr>
          <w:rFonts w:ascii="楷体" w:eastAsia="楷体" w:hAnsi="楷体" w:cs="楷体" w:hint="eastAsia"/>
          <w:b/>
          <w:bCs/>
          <w:sz w:val="44"/>
        </w:rPr>
        <w:lastRenderedPageBreak/>
        <w:t>招标文件备案表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11DF2">
        <w:trPr>
          <w:trHeight w:val="3930"/>
          <w:jc w:val="center"/>
        </w:trPr>
        <w:tc>
          <w:tcPr>
            <w:tcW w:w="9108" w:type="dxa"/>
            <w:noWrap/>
          </w:tcPr>
          <w:p w:rsidR="00911DF2" w:rsidRDefault="00911DF2">
            <w:pPr>
              <w:spacing w:line="360" w:lineRule="auto"/>
              <w:rPr>
                <w:rFonts w:ascii="楷体" w:eastAsia="楷体" w:hAnsi="楷体" w:cs="楷体"/>
                <w:sz w:val="30"/>
              </w:rPr>
            </w:pPr>
          </w:p>
          <w:p w:rsidR="00911DF2" w:rsidRDefault="002512CA">
            <w:pPr>
              <w:spacing w:line="360" w:lineRule="auto"/>
              <w:rPr>
                <w:rFonts w:ascii="楷体" w:eastAsia="楷体" w:hAnsi="楷体" w:cs="楷体"/>
                <w:sz w:val="30"/>
              </w:rPr>
            </w:pPr>
            <w:r>
              <w:rPr>
                <w:rFonts w:ascii="楷体" w:eastAsia="楷体" w:hAnsi="楷体" w:cs="楷体" w:hint="eastAsia"/>
                <w:sz w:val="30"/>
              </w:rPr>
              <w:t>招标人意见：招标文件内容已审核，无异议，请招标。</w:t>
            </w:r>
          </w:p>
          <w:p w:rsidR="00911DF2" w:rsidRDefault="00911DF2">
            <w:pPr>
              <w:spacing w:line="360" w:lineRule="auto"/>
              <w:ind w:firstLineChars="950" w:firstLine="2850"/>
              <w:rPr>
                <w:rFonts w:ascii="楷体" w:eastAsia="楷体" w:hAnsi="楷体" w:cs="楷体"/>
                <w:sz w:val="30"/>
              </w:rPr>
            </w:pPr>
          </w:p>
          <w:p w:rsidR="00911DF2" w:rsidRDefault="002512CA">
            <w:pPr>
              <w:spacing w:line="360" w:lineRule="auto"/>
              <w:ind w:firstLineChars="950" w:firstLine="2850"/>
              <w:rPr>
                <w:rFonts w:ascii="楷体" w:eastAsia="楷体" w:hAnsi="楷体" w:cs="楷体"/>
                <w:sz w:val="30"/>
              </w:rPr>
            </w:pPr>
            <w:r>
              <w:rPr>
                <w:rFonts w:ascii="楷体" w:eastAsia="楷体" w:hAnsi="楷体" w:cs="楷体" w:hint="eastAsia"/>
                <w:sz w:val="30"/>
              </w:rPr>
              <w:t>招标人法定代表人签字：</w:t>
            </w:r>
          </w:p>
          <w:p w:rsidR="00911DF2" w:rsidRDefault="002512CA">
            <w:pPr>
              <w:spacing w:line="360" w:lineRule="auto"/>
              <w:ind w:firstLineChars="950" w:firstLine="2850"/>
              <w:rPr>
                <w:rFonts w:ascii="楷体" w:eastAsia="楷体" w:hAnsi="楷体" w:cs="楷体"/>
                <w:sz w:val="30"/>
              </w:rPr>
            </w:pPr>
            <w:r>
              <w:rPr>
                <w:rFonts w:ascii="楷体" w:eastAsia="楷体" w:hAnsi="楷体" w:cs="楷体" w:hint="eastAsia"/>
                <w:sz w:val="30"/>
              </w:rPr>
              <w:t>招标人（公章）</w:t>
            </w:r>
          </w:p>
          <w:p w:rsidR="00911DF2" w:rsidRDefault="002512CA" w:rsidP="0032218E">
            <w:pPr>
              <w:spacing w:line="360" w:lineRule="auto"/>
              <w:ind w:firstLineChars="950" w:firstLine="2850"/>
              <w:rPr>
                <w:rFonts w:ascii="楷体" w:eastAsia="楷体" w:hAnsi="楷体" w:cs="楷体"/>
                <w:sz w:val="30"/>
              </w:rPr>
            </w:pPr>
            <w:r>
              <w:rPr>
                <w:rFonts w:ascii="楷体" w:eastAsia="楷体" w:hAnsi="楷体" w:cs="楷体" w:hint="eastAsia"/>
                <w:sz w:val="30"/>
              </w:rPr>
              <w:t>日   期：2021 年</w:t>
            </w:r>
            <w:r w:rsidR="0032218E">
              <w:rPr>
                <w:rFonts w:ascii="楷体" w:eastAsia="楷体" w:hAnsi="楷体" w:cs="楷体" w:hint="eastAsia"/>
                <w:sz w:val="30"/>
              </w:rPr>
              <w:t>7</w:t>
            </w:r>
            <w:r>
              <w:rPr>
                <w:rFonts w:ascii="楷体" w:eastAsia="楷体" w:hAnsi="楷体" w:cs="楷体" w:hint="eastAsia"/>
                <w:sz w:val="30"/>
              </w:rPr>
              <w:t>月</w:t>
            </w:r>
            <w:r w:rsidR="0032218E">
              <w:rPr>
                <w:rFonts w:ascii="楷体" w:eastAsia="楷体" w:hAnsi="楷体" w:cs="楷体" w:hint="eastAsia"/>
                <w:sz w:val="30"/>
              </w:rPr>
              <w:t>21</w:t>
            </w:r>
            <w:r>
              <w:rPr>
                <w:rFonts w:ascii="楷体" w:eastAsia="楷体" w:hAnsi="楷体" w:cs="楷体" w:hint="eastAsia"/>
                <w:sz w:val="30"/>
              </w:rPr>
              <w:t>日</w:t>
            </w:r>
          </w:p>
        </w:tc>
      </w:tr>
      <w:tr w:rsidR="00911DF2">
        <w:trPr>
          <w:trHeight w:val="3813"/>
          <w:jc w:val="center"/>
        </w:trPr>
        <w:tc>
          <w:tcPr>
            <w:tcW w:w="9108" w:type="dxa"/>
            <w:noWrap/>
          </w:tcPr>
          <w:p w:rsidR="00911DF2" w:rsidRDefault="002512CA">
            <w:pPr>
              <w:tabs>
                <w:tab w:val="left" w:pos="5550"/>
              </w:tabs>
              <w:spacing w:line="480" w:lineRule="auto"/>
              <w:rPr>
                <w:rFonts w:ascii="楷体" w:eastAsia="楷体" w:hAnsi="楷体" w:cs="楷体"/>
                <w:sz w:val="30"/>
              </w:rPr>
            </w:pPr>
            <w:r>
              <w:rPr>
                <w:rFonts w:ascii="楷体" w:eastAsia="楷体" w:hAnsi="楷体" w:cs="楷体" w:hint="eastAsia"/>
                <w:sz w:val="30"/>
              </w:rPr>
              <w:t>招标代理机构意见：招标文件内容已审核，无异议。</w:t>
            </w:r>
          </w:p>
          <w:p w:rsidR="00911DF2" w:rsidRDefault="00911DF2">
            <w:pPr>
              <w:tabs>
                <w:tab w:val="left" w:pos="5550"/>
              </w:tabs>
              <w:spacing w:line="480" w:lineRule="auto"/>
              <w:ind w:firstLineChars="950" w:firstLine="2850"/>
              <w:rPr>
                <w:rFonts w:ascii="楷体" w:eastAsia="楷体" w:hAnsi="楷体" w:cs="楷体"/>
                <w:sz w:val="30"/>
              </w:rPr>
            </w:pPr>
          </w:p>
          <w:p w:rsidR="00911DF2" w:rsidRDefault="002512CA">
            <w:pPr>
              <w:tabs>
                <w:tab w:val="left" w:pos="5550"/>
              </w:tabs>
              <w:spacing w:line="480" w:lineRule="auto"/>
              <w:ind w:firstLineChars="950" w:firstLine="2850"/>
              <w:rPr>
                <w:rFonts w:ascii="楷体" w:eastAsia="楷体" w:hAnsi="楷体" w:cs="楷体"/>
                <w:sz w:val="30"/>
              </w:rPr>
            </w:pPr>
            <w:r>
              <w:rPr>
                <w:rFonts w:ascii="楷体" w:eastAsia="楷体" w:hAnsi="楷体" w:cs="楷体" w:hint="eastAsia"/>
                <w:sz w:val="30"/>
              </w:rPr>
              <w:t>招标代理法定代表人签字：</w:t>
            </w:r>
          </w:p>
          <w:p w:rsidR="00911DF2" w:rsidRDefault="002512CA">
            <w:pPr>
              <w:tabs>
                <w:tab w:val="left" w:pos="5550"/>
              </w:tabs>
              <w:spacing w:line="480" w:lineRule="auto"/>
              <w:ind w:firstLineChars="950" w:firstLine="2850"/>
              <w:rPr>
                <w:rFonts w:ascii="楷体" w:eastAsia="楷体" w:hAnsi="楷体" w:cs="楷体"/>
                <w:sz w:val="30"/>
              </w:rPr>
            </w:pPr>
            <w:r>
              <w:rPr>
                <w:rFonts w:ascii="楷体" w:eastAsia="楷体" w:hAnsi="楷体" w:cs="楷体" w:hint="eastAsia"/>
                <w:sz w:val="30"/>
              </w:rPr>
              <w:t>招标代理（公章）</w:t>
            </w:r>
          </w:p>
          <w:p w:rsidR="00911DF2" w:rsidRDefault="002512CA" w:rsidP="0032218E">
            <w:pPr>
              <w:tabs>
                <w:tab w:val="left" w:pos="5550"/>
              </w:tabs>
              <w:spacing w:line="480" w:lineRule="auto"/>
              <w:ind w:firstLineChars="950" w:firstLine="2850"/>
              <w:rPr>
                <w:rFonts w:ascii="楷体" w:eastAsia="楷体" w:hAnsi="楷体" w:cs="楷体"/>
                <w:sz w:val="30"/>
              </w:rPr>
            </w:pPr>
            <w:r>
              <w:rPr>
                <w:rFonts w:ascii="楷体" w:eastAsia="楷体" w:hAnsi="楷体" w:cs="楷体" w:hint="eastAsia"/>
                <w:sz w:val="30"/>
              </w:rPr>
              <w:t>日   期：2021 年</w:t>
            </w:r>
            <w:r w:rsidR="0032218E">
              <w:rPr>
                <w:rFonts w:ascii="楷体" w:eastAsia="楷体" w:hAnsi="楷体" w:cs="楷体" w:hint="eastAsia"/>
                <w:sz w:val="30"/>
              </w:rPr>
              <w:t>7</w:t>
            </w:r>
            <w:r>
              <w:rPr>
                <w:rFonts w:ascii="楷体" w:eastAsia="楷体" w:hAnsi="楷体" w:cs="楷体" w:hint="eastAsia"/>
                <w:sz w:val="30"/>
              </w:rPr>
              <w:t>月</w:t>
            </w:r>
            <w:r w:rsidR="0032218E">
              <w:rPr>
                <w:rFonts w:ascii="楷体" w:eastAsia="楷体" w:hAnsi="楷体" w:cs="楷体" w:hint="eastAsia"/>
                <w:sz w:val="30"/>
              </w:rPr>
              <w:t>21</w:t>
            </w:r>
            <w:r>
              <w:rPr>
                <w:rFonts w:ascii="楷体" w:eastAsia="楷体" w:hAnsi="楷体" w:cs="楷体" w:hint="eastAsia"/>
                <w:sz w:val="30"/>
              </w:rPr>
              <w:t>日</w:t>
            </w:r>
          </w:p>
        </w:tc>
      </w:tr>
      <w:tr w:rsidR="00911DF2">
        <w:trPr>
          <w:trHeight w:val="4877"/>
          <w:jc w:val="center"/>
        </w:trPr>
        <w:tc>
          <w:tcPr>
            <w:tcW w:w="9108" w:type="dxa"/>
            <w:tcBorders>
              <w:bottom w:val="single" w:sz="4" w:space="0" w:color="auto"/>
            </w:tcBorders>
            <w:noWrap/>
          </w:tcPr>
          <w:p w:rsidR="00911DF2" w:rsidRDefault="002512CA">
            <w:pPr>
              <w:tabs>
                <w:tab w:val="left" w:pos="5550"/>
              </w:tabs>
              <w:spacing w:line="480" w:lineRule="auto"/>
              <w:rPr>
                <w:rFonts w:ascii="楷体" w:eastAsia="楷体" w:hAnsi="楷体" w:cs="楷体"/>
                <w:sz w:val="30"/>
              </w:rPr>
            </w:pPr>
            <w:r>
              <w:rPr>
                <w:rFonts w:ascii="楷体" w:eastAsia="楷体" w:hAnsi="楷体" w:cs="楷体" w:hint="eastAsia"/>
                <w:sz w:val="30"/>
              </w:rPr>
              <w:t>备案意见：</w:t>
            </w:r>
          </w:p>
          <w:p w:rsidR="00911DF2" w:rsidRDefault="0092261C">
            <w:pPr>
              <w:spacing w:line="480" w:lineRule="auto"/>
              <w:ind w:right="600" w:firstLineChars="300" w:firstLine="900"/>
              <w:rPr>
                <w:rFonts w:ascii="楷体" w:eastAsia="楷体" w:hAnsi="楷体" w:cs="楷体"/>
                <w:sz w:val="30"/>
              </w:rPr>
            </w:pPr>
            <w:r>
              <w:rPr>
                <w:rFonts w:ascii="楷体" w:eastAsia="楷体" w:hAnsi="楷体" w:cs="楷体" w:hint="eastAsia"/>
                <w:sz w:val="30"/>
                <w:u w:val="single"/>
              </w:rPr>
              <w:t>盐都区2021年高标准农田建设项目</w:t>
            </w:r>
            <w:r w:rsidR="008932C5">
              <w:rPr>
                <w:rFonts w:ascii="楷体" w:eastAsia="楷体" w:hAnsi="楷体" w:cs="楷体" w:hint="eastAsia"/>
                <w:sz w:val="30"/>
                <w:u w:val="single"/>
              </w:rPr>
              <w:t>跟踪审计及竣工结算审计（一审）服务项目</w:t>
            </w:r>
            <w:r w:rsidR="002512CA">
              <w:rPr>
                <w:rFonts w:ascii="楷体" w:eastAsia="楷体" w:hAnsi="楷体" w:cs="楷体" w:hint="eastAsia"/>
                <w:sz w:val="30"/>
              </w:rPr>
              <w:t>招标文件于 2021 年</w:t>
            </w:r>
            <w:r w:rsidR="0032218E">
              <w:rPr>
                <w:rFonts w:ascii="楷体" w:eastAsia="楷体" w:hAnsi="楷体" w:cs="楷体" w:hint="eastAsia"/>
                <w:sz w:val="30"/>
              </w:rPr>
              <w:t>7</w:t>
            </w:r>
            <w:r w:rsidR="002512CA">
              <w:rPr>
                <w:rFonts w:ascii="楷体" w:eastAsia="楷体" w:hAnsi="楷体" w:cs="楷体" w:hint="eastAsia"/>
                <w:sz w:val="30"/>
              </w:rPr>
              <w:t>月</w:t>
            </w:r>
            <w:r w:rsidR="0032218E">
              <w:rPr>
                <w:rFonts w:ascii="楷体" w:eastAsia="楷体" w:hAnsi="楷体" w:cs="楷体" w:hint="eastAsia"/>
                <w:sz w:val="30"/>
              </w:rPr>
              <w:t>21</w:t>
            </w:r>
            <w:r w:rsidR="002512CA">
              <w:rPr>
                <w:rFonts w:ascii="楷体" w:eastAsia="楷体" w:hAnsi="楷体" w:cs="楷体" w:hint="eastAsia"/>
                <w:sz w:val="30"/>
              </w:rPr>
              <w:t>日备案。</w:t>
            </w:r>
          </w:p>
          <w:p w:rsidR="00911DF2" w:rsidRDefault="00911DF2">
            <w:pPr>
              <w:spacing w:line="480" w:lineRule="auto"/>
              <w:rPr>
                <w:rFonts w:ascii="楷体" w:eastAsia="楷体" w:hAnsi="楷体" w:cs="楷体"/>
                <w:sz w:val="30"/>
              </w:rPr>
            </w:pPr>
          </w:p>
          <w:p w:rsidR="00911DF2" w:rsidRDefault="002512CA">
            <w:pPr>
              <w:spacing w:line="480" w:lineRule="auto"/>
              <w:ind w:firstLineChars="1200" w:firstLine="3600"/>
              <w:rPr>
                <w:rFonts w:ascii="楷体" w:eastAsia="楷体" w:hAnsi="楷体" w:cs="楷体"/>
                <w:sz w:val="30"/>
              </w:rPr>
            </w:pPr>
            <w:r>
              <w:rPr>
                <w:rFonts w:ascii="楷体" w:eastAsia="楷体" w:hAnsi="楷体" w:cs="楷体" w:hint="eastAsia"/>
                <w:sz w:val="30"/>
              </w:rPr>
              <w:t>备案单位（盖章）</w:t>
            </w:r>
          </w:p>
        </w:tc>
      </w:tr>
    </w:tbl>
    <w:p w:rsidR="00911DF2" w:rsidRDefault="00911DF2">
      <w:pPr>
        <w:spacing w:line="480" w:lineRule="auto"/>
        <w:rPr>
          <w:rFonts w:ascii="楷体" w:eastAsia="楷体" w:hAnsi="楷体" w:cs="楷体"/>
          <w:b/>
          <w:sz w:val="36"/>
          <w:szCs w:val="36"/>
        </w:rPr>
      </w:pPr>
    </w:p>
    <w:p w:rsidR="00911DF2" w:rsidRDefault="00911DF2">
      <w:pPr>
        <w:spacing w:line="480" w:lineRule="auto"/>
        <w:jc w:val="center"/>
        <w:rPr>
          <w:rFonts w:ascii="楷体" w:eastAsia="楷体" w:hAnsi="楷体" w:cs="楷体"/>
          <w:b/>
          <w:sz w:val="36"/>
          <w:szCs w:val="36"/>
        </w:rPr>
        <w:sectPr w:rsidR="00911DF2">
          <w:footerReference w:type="default" r:id="rId14"/>
          <w:footerReference w:type="first" r:id="rId15"/>
          <w:pgSz w:w="11906" w:h="16839"/>
          <w:pgMar w:top="1134" w:right="1134" w:bottom="1134" w:left="1276" w:header="567" w:footer="567" w:gutter="0"/>
          <w:pgNumType w:fmt="numberInDash" w:start="1"/>
          <w:cols w:space="720"/>
          <w:titlePg/>
        </w:sectPr>
      </w:pPr>
    </w:p>
    <w:p w:rsidR="00911DF2" w:rsidRDefault="002512CA">
      <w:pPr>
        <w:spacing w:line="480" w:lineRule="auto"/>
        <w:jc w:val="center"/>
        <w:rPr>
          <w:rFonts w:ascii="楷体" w:eastAsia="楷体" w:hAnsi="楷体" w:cs="楷体"/>
          <w:b/>
          <w:bCs/>
          <w:sz w:val="36"/>
          <w:szCs w:val="36"/>
        </w:rPr>
      </w:pPr>
      <w:r>
        <w:rPr>
          <w:rFonts w:ascii="楷体" w:eastAsia="楷体" w:hAnsi="楷体" w:cs="楷体" w:hint="eastAsia"/>
          <w:b/>
          <w:sz w:val="36"/>
          <w:szCs w:val="36"/>
        </w:rPr>
        <w:lastRenderedPageBreak/>
        <w:t>第一部分  投标须知</w:t>
      </w:r>
    </w:p>
    <w:p w:rsidR="00911DF2" w:rsidRDefault="002512CA">
      <w:pPr>
        <w:spacing w:line="480" w:lineRule="auto"/>
        <w:jc w:val="center"/>
        <w:rPr>
          <w:rFonts w:ascii="楷体" w:eastAsia="楷体" w:hAnsi="楷体" w:cs="楷体"/>
          <w:b/>
          <w:sz w:val="24"/>
        </w:rPr>
      </w:pPr>
      <w:r>
        <w:rPr>
          <w:rFonts w:ascii="楷体" w:eastAsia="楷体" w:hAnsi="楷体" w:cs="楷体" w:hint="eastAsia"/>
          <w:b/>
          <w:sz w:val="24"/>
        </w:rPr>
        <w:t>前 附 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59"/>
        <w:gridCol w:w="8781"/>
      </w:tblGrid>
      <w:tr w:rsidR="00911DF2">
        <w:trPr>
          <w:trHeight w:val="411"/>
          <w:jc w:val="center"/>
        </w:trPr>
        <w:tc>
          <w:tcPr>
            <w:tcW w:w="759" w:type="dxa"/>
            <w:tcBorders>
              <w:top w:val="single" w:sz="8" w:space="0" w:color="auto"/>
              <w:left w:val="single" w:sz="8" w:space="0" w:color="auto"/>
              <w:bottom w:val="single" w:sz="4" w:space="0" w:color="auto"/>
              <w:right w:val="single" w:sz="4" w:space="0" w:color="auto"/>
            </w:tcBorders>
            <w:noWrap/>
            <w:vAlign w:val="center"/>
          </w:tcPr>
          <w:p w:rsidR="00911DF2" w:rsidRDefault="002512CA">
            <w:pPr>
              <w:pStyle w:val="a5"/>
              <w:adjustRightInd w:val="0"/>
              <w:snapToGrid w:val="0"/>
              <w:jc w:val="center"/>
              <w:rPr>
                <w:rFonts w:ascii="楷体" w:eastAsia="楷体" w:hAnsi="楷体" w:cs="楷体"/>
                <w:b/>
                <w:kern w:val="2"/>
                <w:sz w:val="24"/>
                <w:szCs w:val="24"/>
              </w:rPr>
            </w:pPr>
            <w:r>
              <w:rPr>
                <w:rFonts w:ascii="楷体" w:eastAsia="楷体" w:hAnsi="楷体" w:cs="楷体" w:hint="eastAsia"/>
                <w:b/>
                <w:kern w:val="2"/>
                <w:sz w:val="24"/>
                <w:szCs w:val="24"/>
              </w:rPr>
              <w:t>序号</w:t>
            </w:r>
          </w:p>
        </w:tc>
        <w:tc>
          <w:tcPr>
            <w:tcW w:w="8781" w:type="dxa"/>
            <w:tcBorders>
              <w:top w:val="single" w:sz="8" w:space="0" w:color="auto"/>
              <w:left w:val="single" w:sz="4" w:space="0" w:color="auto"/>
              <w:bottom w:val="single" w:sz="4" w:space="0" w:color="auto"/>
              <w:right w:val="single" w:sz="8" w:space="0" w:color="auto"/>
            </w:tcBorders>
            <w:noWrap/>
            <w:vAlign w:val="center"/>
          </w:tcPr>
          <w:p w:rsidR="00911DF2" w:rsidRDefault="002512CA">
            <w:pPr>
              <w:pStyle w:val="a5"/>
              <w:adjustRightInd w:val="0"/>
              <w:snapToGrid w:val="0"/>
              <w:jc w:val="center"/>
              <w:rPr>
                <w:rFonts w:ascii="楷体" w:eastAsia="楷体" w:hAnsi="楷体" w:cs="楷体"/>
                <w:b/>
                <w:kern w:val="2"/>
                <w:sz w:val="24"/>
                <w:szCs w:val="24"/>
              </w:rPr>
            </w:pPr>
            <w:r>
              <w:rPr>
                <w:rFonts w:ascii="楷体" w:eastAsia="楷体" w:hAnsi="楷体" w:cs="楷体" w:hint="eastAsia"/>
                <w:b/>
                <w:kern w:val="2"/>
                <w:sz w:val="24"/>
                <w:szCs w:val="24"/>
              </w:rPr>
              <w:t>招 标 概 况</w:t>
            </w:r>
          </w:p>
        </w:tc>
      </w:tr>
      <w:tr w:rsidR="00911DF2">
        <w:trPr>
          <w:trHeight w:val="1688"/>
          <w:jc w:val="center"/>
        </w:trPr>
        <w:tc>
          <w:tcPr>
            <w:tcW w:w="759" w:type="dxa"/>
            <w:tcBorders>
              <w:top w:val="single" w:sz="4" w:space="0" w:color="auto"/>
              <w:left w:val="single" w:sz="8" w:space="0" w:color="auto"/>
              <w:bottom w:val="single" w:sz="4" w:space="0" w:color="auto"/>
              <w:right w:val="single" w:sz="4" w:space="0" w:color="auto"/>
            </w:tcBorders>
            <w:noWrap/>
            <w:vAlign w:val="center"/>
          </w:tcPr>
          <w:p w:rsidR="00911DF2" w:rsidRDefault="002512CA">
            <w:pPr>
              <w:pStyle w:val="a5"/>
              <w:adjustRightInd w:val="0"/>
              <w:snapToGrid w:val="0"/>
              <w:jc w:val="center"/>
              <w:rPr>
                <w:rFonts w:ascii="楷体" w:eastAsia="楷体" w:hAnsi="楷体" w:cs="楷体"/>
                <w:kern w:val="2"/>
                <w:sz w:val="24"/>
                <w:szCs w:val="24"/>
              </w:rPr>
            </w:pPr>
            <w:r>
              <w:rPr>
                <w:rFonts w:ascii="楷体" w:eastAsia="楷体" w:hAnsi="楷体" w:cs="楷体" w:hint="eastAsia"/>
                <w:kern w:val="2"/>
                <w:sz w:val="24"/>
                <w:szCs w:val="24"/>
              </w:rPr>
              <w:t>1</w:t>
            </w:r>
          </w:p>
        </w:tc>
        <w:tc>
          <w:tcPr>
            <w:tcW w:w="8781" w:type="dxa"/>
            <w:tcBorders>
              <w:top w:val="single" w:sz="4" w:space="0" w:color="auto"/>
              <w:left w:val="single" w:sz="4" w:space="0" w:color="auto"/>
              <w:bottom w:val="single" w:sz="4" w:space="0" w:color="auto"/>
              <w:right w:val="single" w:sz="8" w:space="0" w:color="auto"/>
            </w:tcBorders>
            <w:noWrap/>
            <w:vAlign w:val="center"/>
          </w:tcPr>
          <w:p w:rsidR="00911DF2" w:rsidRDefault="002512CA">
            <w:pPr>
              <w:widowControl/>
              <w:shd w:val="clear" w:color="auto" w:fill="FFFFFF"/>
              <w:jc w:val="left"/>
              <w:rPr>
                <w:rFonts w:ascii="楷体" w:eastAsia="楷体" w:hAnsi="楷体" w:cs="楷体"/>
                <w:kern w:val="0"/>
                <w:sz w:val="24"/>
                <w:shd w:val="clear" w:color="auto" w:fill="FFFFFF"/>
              </w:rPr>
            </w:pPr>
            <w:r>
              <w:rPr>
                <w:rFonts w:ascii="楷体" w:eastAsia="楷体" w:hAnsi="楷体" w:cs="楷体" w:hint="eastAsia"/>
                <w:sz w:val="24"/>
              </w:rPr>
              <w:t>项目名称：</w:t>
            </w:r>
            <w:r w:rsidR="0092261C">
              <w:rPr>
                <w:rFonts w:ascii="楷体" w:eastAsia="楷体" w:hAnsi="楷体" w:cs="楷体" w:hint="eastAsia"/>
                <w:sz w:val="24"/>
              </w:rPr>
              <w:t>盐都区2021年高标准农田建设项目</w:t>
            </w:r>
            <w:r w:rsidR="008932C5">
              <w:rPr>
                <w:rFonts w:ascii="楷体" w:eastAsia="楷体" w:hAnsi="楷体" w:cs="楷体" w:hint="eastAsia"/>
                <w:sz w:val="24"/>
              </w:rPr>
              <w:t>跟踪审计及竣工结算审计（一审）服务项目</w:t>
            </w:r>
          </w:p>
          <w:p w:rsidR="00911DF2" w:rsidRDefault="002512C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招标人名称：盐城市盐都区农业农村局</w:t>
            </w:r>
          </w:p>
          <w:p w:rsidR="00911DF2" w:rsidRDefault="002512C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招标范围：</w:t>
            </w:r>
            <w:r w:rsidR="0092261C">
              <w:rPr>
                <w:rFonts w:ascii="楷体" w:eastAsia="楷体" w:hAnsi="楷体" w:cs="楷体" w:hint="eastAsia"/>
                <w:kern w:val="2"/>
                <w:sz w:val="24"/>
                <w:szCs w:val="24"/>
              </w:rPr>
              <w:t>盐都区2021年高标准农田建设项目</w:t>
            </w:r>
            <w:r w:rsidR="008932C5">
              <w:rPr>
                <w:rFonts w:ascii="楷体" w:eastAsia="楷体" w:hAnsi="楷体" w:cs="楷体" w:hint="eastAsia"/>
                <w:kern w:val="2"/>
                <w:sz w:val="24"/>
                <w:szCs w:val="24"/>
              </w:rPr>
              <w:t>跟踪审计及竣工结算审计（一审）服务项目</w:t>
            </w:r>
            <w:r>
              <w:rPr>
                <w:rFonts w:ascii="楷体" w:eastAsia="楷体" w:hAnsi="楷体" w:cs="楷体" w:hint="eastAsia"/>
                <w:kern w:val="2"/>
                <w:sz w:val="24"/>
                <w:szCs w:val="24"/>
              </w:rPr>
              <w:t>，具体见服务内容。</w:t>
            </w:r>
          </w:p>
          <w:p w:rsidR="00C54A59" w:rsidRDefault="002512CA" w:rsidP="00DE529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项目咨询完成时间：</w:t>
            </w:r>
            <w:r w:rsidR="00C54A59">
              <w:rPr>
                <w:rFonts w:ascii="楷体" w:eastAsia="楷体" w:hAnsi="楷体" w:cs="楷体" w:hint="eastAsia"/>
                <w:sz w:val="24"/>
              </w:rPr>
              <w:t>根据项目进度及时完成，</w:t>
            </w:r>
            <w:r w:rsidR="00C54A59" w:rsidRPr="00C54A59">
              <w:rPr>
                <w:rFonts w:ascii="楷体" w:eastAsia="楷体" w:hAnsi="楷体" w:cs="楷体" w:hint="eastAsia"/>
                <w:kern w:val="2"/>
                <w:sz w:val="24"/>
                <w:szCs w:val="24"/>
              </w:rPr>
              <w:t>各标段报审资料经招标人确认并提交给服务单位，服务单位自认为报审资料齐全并签收之日起，</w:t>
            </w:r>
            <w:r w:rsidR="00DE529A">
              <w:rPr>
                <w:rFonts w:ascii="楷体" w:eastAsia="楷体" w:hAnsi="楷体" w:cs="楷体" w:hint="eastAsia"/>
                <w:kern w:val="2"/>
                <w:sz w:val="24"/>
                <w:szCs w:val="24"/>
              </w:rPr>
              <w:t>2</w:t>
            </w:r>
            <w:r w:rsidR="00C54A59" w:rsidRPr="00C54A59">
              <w:rPr>
                <w:rFonts w:ascii="楷体" w:eastAsia="楷体" w:hAnsi="楷体" w:cs="楷体" w:hint="eastAsia"/>
                <w:kern w:val="2"/>
                <w:sz w:val="24"/>
                <w:szCs w:val="24"/>
              </w:rPr>
              <w:t>个月内审计完成。</w:t>
            </w:r>
          </w:p>
        </w:tc>
      </w:tr>
      <w:tr w:rsidR="00911DF2">
        <w:trPr>
          <w:trHeight w:val="1752"/>
          <w:jc w:val="center"/>
        </w:trPr>
        <w:tc>
          <w:tcPr>
            <w:tcW w:w="759" w:type="dxa"/>
            <w:tcBorders>
              <w:top w:val="single" w:sz="4" w:space="0" w:color="auto"/>
              <w:left w:val="single" w:sz="8" w:space="0" w:color="auto"/>
              <w:bottom w:val="single" w:sz="4" w:space="0" w:color="auto"/>
              <w:right w:val="single" w:sz="4" w:space="0" w:color="auto"/>
            </w:tcBorders>
            <w:noWrap/>
            <w:vAlign w:val="center"/>
          </w:tcPr>
          <w:p w:rsidR="00911DF2" w:rsidRDefault="002512CA">
            <w:pPr>
              <w:pStyle w:val="Style9"/>
              <w:adjustRightInd w:val="0"/>
              <w:snapToGrid w:val="0"/>
              <w:jc w:val="center"/>
              <w:rPr>
                <w:rFonts w:ascii="楷体" w:eastAsia="楷体" w:hAnsi="楷体" w:cs="楷体"/>
                <w:sz w:val="24"/>
                <w:szCs w:val="24"/>
              </w:rPr>
            </w:pPr>
            <w:r>
              <w:rPr>
                <w:rFonts w:ascii="楷体" w:eastAsia="楷体" w:hAnsi="楷体" w:cs="楷体" w:hint="eastAsia"/>
                <w:sz w:val="24"/>
                <w:szCs w:val="24"/>
              </w:rPr>
              <w:t>2</w:t>
            </w:r>
          </w:p>
        </w:tc>
        <w:tc>
          <w:tcPr>
            <w:tcW w:w="8781" w:type="dxa"/>
            <w:tcBorders>
              <w:top w:val="single" w:sz="4" w:space="0" w:color="auto"/>
              <w:left w:val="single" w:sz="4" w:space="0" w:color="auto"/>
              <w:bottom w:val="single" w:sz="4" w:space="0" w:color="auto"/>
              <w:right w:val="single" w:sz="8" w:space="0" w:color="auto"/>
            </w:tcBorders>
            <w:noWrap/>
            <w:vAlign w:val="center"/>
          </w:tcPr>
          <w:p w:rsidR="00911DF2" w:rsidRDefault="002512CA" w:rsidP="0092261C">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本招标项目投标保证金金额为人民币</w:t>
            </w:r>
            <w:r w:rsidR="0092261C">
              <w:rPr>
                <w:rFonts w:ascii="楷体" w:eastAsia="楷体" w:hAnsi="楷体" w:cs="楷体" w:hint="eastAsia"/>
                <w:kern w:val="2"/>
                <w:sz w:val="24"/>
                <w:szCs w:val="24"/>
                <w:u w:val="single"/>
              </w:rPr>
              <w:t>叁仟</w:t>
            </w:r>
            <w:r>
              <w:rPr>
                <w:rFonts w:ascii="楷体" w:eastAsia="楷体" w:hAnsi="楷体" w:cs="楷体" w:hint="eastAsia"/>
                <w:kern w:val="2"/>
                <w:sz w:val="24"/>
                <w:szCs w:val="24"/>
                <w:u w:val="single"/>
              </w:rPr>
              <w:t>元整</w:t>
            </w:r>
            <w:r>
              <w:rPr>
                <w:rFonts w:ascii="楷体" w:eastAsia="楷体" w:hAnsi="楷体" w:cs="楷体" w:hint="eastAsia"/>
                <w:kern w:val="2"/>
                <w:sz w:val="24"/>
                <w:szCs w:val="24"/>
              </w:rPr>
              <w:t>。（投标人须在开标前将投标保证金汇至盐都区招标投标交易中心指定账户，</w:t>
            </w:r>
            <w:r>
              <w:rPr>
                <w:rFonts w:ascii="楷体" w:eastAsia="楷体" w:hAnsi="楷体" w:cs="楷体" w:hint="eastAsia"/>
                <w:b/>
                <w:kern w:val="2"/>
                <w:sz w:val="24"/>
                <w:szCs w:val="24"/>
              </w:rPr>
              <w:t>收款人名称：</w:t>
            </w:r>
            <w:r>
              <w:rPr>
                <w:rFonts w:ascii="楷体" w:eastAsia="楷体" w:hAnsi="楷体" w:cs="楷体" w:hint="eastAsia"/>
                <w:b/>
                <w:kern w:val="2"/>
                <w:sz w:val="24"/>
                <w:szCs w:val="24"/>
                <w:u w:val="single"/>
              </w:rPr>
              <w:t>盐城市盐都区招标投标交易中心</w:t>
            </w:r>
            <w:r>
              <w:rPr>
                <w:rFonts w:ascii="楷体" w:eastAsia="楷体" w:hAnsi="楷体" w:cs="楷体" w:hint="eastAsia"/>
                <w:b/>
                <w:kern w:val="2"/>
                <w:sz w:val="24"/>
                <w:szCs w:val="24"/>
              </w:rPr>
              <w:t>，开户行：</w:t>
            </w:r>
            <w:r>
              <w:rPr>
                <w:rFonts w:ascii="楷体" w:eastAsia="楷体" w:hAnsi="楷体" w:cs="楷体" w:hint="eastAsia"/>
                <w:b/>
                <w:kern w:val="2"/>
                <w:sz w:val="24"/>
                <w:szCs w:val="24"/>
                <w:u w:val="single"/>
              </w:rPr>
              <w:t>农行盐城新区支行</w:t>
            </w:r>
            <w:r>
              <w:rPr>
                <w:rFonts w:ascii="楷体" w:eastAsia="楷体" w:hAnsi="楷体" w:cs="楷体" w:hint="eastAsia"/>
                <w:b/>
                <w:kern w:val="2"/>
                <w:sz w:val="24"/>
                <w:szCs w:val="24"/>
              </w:rPr>
              <w:t xml:space="preserve"> ,账号：</w:t>
            </w:r>
            <w:r>
              <w:rPr>
                <w:rFonts w:ascii="楷体" w:eastAsia="楷体" w:hAnsi="楷体" w:cs="楷体" w:hint="eastAsia"/>
                <w:b/>
                <w:kern w:val="2"/>
                <w:sz w:val="24"/>
                <w:szCs w:val="24"/>
                <w:u w:val="single"/>
              </w:rPr>
              <w:t>426901040006806</w:t>
            </w:r>
            <w:r>
              <w:rPr>
                <w:rFonts w:ascii="楷体" w:eastAsia="楷体" w:hAnsi="楷体" w:cs="楷体" w:hint="eastAsia"/>
                <w:b/>
                <w:kern w:val="2"/>
                <w:sz w:val="24"/>
                <w:szCs w:val="24"/>
              </w:rPr>
              <w:t>）</w:t>
            </w:r>
            <w:r>
              <w:rPr>
                <w:rFonts w:ascii="楷体" w:eastAsia="楷体" w:hAnsi="楷体" w:cs="楷体" w:hint="eastAsia"/>
                <w:kern w:val="2"/>
                <w:sz w:val="24"/>
                <w:szCs w:val="24"/>
              </w:rPr>
              <w:t>，并到收款单位（地址：盐城市盐都区世纪大道1188号服务大厦七楼705室，电话：81992316）开具收据。</w:t>
            </w:r>
          </w:p>
        </w:tc>
      </w:tr>
      <w:tr w:rsidR="00911DF2">
        <w:trPr>
          <w:trHeight w:val="414"/>
          <w:jc w:val="center"/>
        </w:trPr>
        <w:tc>
          <w:tcPr>
            <w:tcW w:w="759" w:type="dxa"/>
            <w:tcBorders>
              <w:top w:val="single" w:sz="4" w:space="0" w:color="auto"/>
              <w:left w:val="single" w:sz="8" w:space="0" w:color="auto"/>
              <w:bottom w:val="single" w:sz="4" w:space="0" w:color="auto"/>
              <w:right w:val="single" w:sz="4" w:space="0" w:color="auto"/>
            </w:tcBorders>
            <w:noWrap/>
            <w:vAlign w:val="center"/>
          </w:tcPr>
          <w:p w:rsidR="00911DF2" w:rsidRDefault="002512CA">
            <w:pPr>
              <w:pStyle w:val="Style9"/>
              <w:adjustRightInd w:val="0"/>
              <w:snapToGrid w:val="0"/>
              <w:jc w:val="center"/>
              <w:rPr>
                <w:rFonts w:ascii="楷体" w:eastAsia="楷体" w:hAnsi="楷体" w:cs="楷体"/>
                <w:sz w:val="24"/>
                <w:szCs w:val="24"/>
              </w:rPr>
            </w:pPr>
            <w:r>
              <w:rPr>
                <w:rFonts w:ascii="楷体" w:eastAsia="楷体" w:hAnsi="楷体" w:cs="楷体" w:hint="eastAsia"/>
                <w:sz w:val="24"/>
                <w:szCs w:val="24"/>
              </w:rPr>
              <w:t>3</w:t>
            </w:r>
          </w:p>
        </w:tc>
        <w:tc>
          <w:tcPr>
            <w:tcW w:w="8781" w:type="dxa"/>
            <w:tcBorders>
              <w:top w:val="single" w:sz="4" w:space="0" w:color="auto"/>
              <w:left w:val="single" w:sz="4" w:space="0" w:color="auto"/>
              <w:bottom w:val="single" w:sz="4" w:space="0" w:color="auto"/>
              <w:right w:val="single" w:sz="8" w:space="0" w:color="auto"/>
            </w:tcBorders>
            <w:noWrap/>
            <w:vAlign w:val="center"/>
          </w:tcPr>
          <w:p w:rsidR="00911DF2" w:rsidRDefault="002512C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递交疑问截止时间：</w:t>
            </w:r>
            <w:r>
              <w:rPr>
                <w:rFonts w:ascii="楷体" w:eastAsia="楷体" w:hAnsi="楷体" w:cs="楷体" w:hint="eastAsia"/>
                <w:color w:val="FF0000"/>
                <w:kern w:val="2"/>
                <w:sz w:val="24"/>
                <w:szCs w:val="24"/>
                <w:u w:val="single"/>
              </w:rPr>
              <w:t>2021</w:t>
            </w:r>
            <w:r>
              <w:rPr>
                <w:rFonts w:ascii="楷体" w:eastAsia="楷体" w:hAnsi="楷体" w:cs="楷体" w:hint="eastAsia"/>
                <w:color w:val="FF0000"/>
                <w:kern w:val="2"/>
                <w:sz w:val="24"/>
                <w:szCs w:val="24"/>
              </w:rPr>
              <w:t>年</w:t>
            </w:r>
            <w:r w:rsidR="0032218E">
              <w:rPr>
                <w:rFonts w:ascii="楷体" w:eastAsia="楷体" w:hAnsi="楷体" w:cs="楷体" w:hint="eastAsia"/>
                <w:color w:val="FF0000"/>
                <w:kern w:val="2"/>
                <w:sz w:val="24"/>
                <w:szCs w:val="24"/>
                <w:u w:val="single"/>
              </w:rPr>
              <w:t>7</w:t>
            </w:r>
            <w:r>
              <w:rPr>
                <w:rFonts w:ascii="楷体" w:eastAsia="楷体" w:hAnsi="楷体" w:cs="楷体" w:hint="eastAsia"/>
                <w:color w:val="FF0000"/>
                <w:kern w:val="2"/>
                <w:sz w:val="24"/>
                <w:szCs w:val="24"/>
              </w:rPr>
              <w:t>月</w:t>
            </w:r>
            <w:r w:rsidR="0032218E">
              <w:rPr>
                <w:rFonts w:ascii="楷体" w:eastAsia="楷体" w:hAnsi="楷体" w:cs="楷体" w:hint="eastAsia"/>
                <w:color w:val="FF0000"/>
                <w:kern w:val="2"/>
                <w:sz w:val="24"/>
                <w:szCs w:val="24"/>
                <w:u w:val="single"/>
              </w:rPr>
              <w:t>27</w:t>
            </w:r>
            <w:r>
              <w:rPr>
                <w:rFonts w:ascii="楷体" w:eastAsia="楷体" w:hAnsi="楷体" w:cs="楷体" w:hint="eastAsia"/>
                <w:color w:val="FF0000"/>
                <w:kern w:val="2"/>
                <w:sz w:val="24"/>
                <w:szCs w:val="24"/>
              </w:rPr>
              <w:t>日</w:t>
            </w:r>
            <w:r>
              <w:rPr>
                <w:rFonts w:ascii="楷体" w:eastAsia="楷体" w:hAnsi="楷体" w:cs="楷体" w:hint="eastAsia"/>
                <w:color w:val="FF0000"/>
                <w:kern w:val="2"/>
                <w:sz w:val="24"/>
                <w:szCs w:val="24"/>
                <w:u w:val="single"/>
              </w:rPr>
              <w:t xml:space="preserve">　17:30　</w:t>
            </w:r>
            <w:r>
              <w:rPr>
                <w:rFonts w:ascii="楷体" w:eastAsia="楷体" w:hAnsi="楷体" w:cs="楷体" w:hint="eastAsia"/>
                <w:color w:val="FF0000"/>
                <w:kern w:val="2"/>
                <w:sz w:val="24"/>
                <w:szCs w:val="24"/>
              </w:rPr>
              <w:t>时前</w:t>
            </w:r>
          </w:p>
          <w:p w:rsidR="00911DF2" w:rsidRDefault="002512C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递交方式：发送电子邮件，递交地址（邮箱）：</w:t>
            </w:r>
            <w:r>
              <w:rPr>
                <w:rFonts w:ascii="楷体" w:eastAsia="楷体" w:hAnsi="楷体" w:cs="楷体"/>
                <w:kern w:val="2"/>
                <w:sz w:val="24"/>
                <w:szCs w:val="24"/>
              </w:rPr>
              <w:t>2218345787@qq.com</w:t>
            </w:r>
            <w:r>
              <w:rPr>
                <w:rFonts w:ascii="楷体" w:eastAsia="楷体" w:hAnsi="楷体" w:cs="楷体" w:hint="eastAsia"/>
                <w:kern w:val="2"/>
                <w:sz w:val="24"/>
                <w:szCs w:val="24"/>
              </w:rPr>
              <w:t xml:space="preserve">   </w:t>
            </w:r>
          </w:p>
          <w:p w:rsidR="00911DF2" w:rsidRDefault="002512CA">
            <w:pPr>
              <w:pStyle w:val="a5"/>
              <w:adjustRightInd w:val="0"/>
              <w:snapToGrid w:val="0"/>
              <w:rPr>
                <w:rFonts w:ascii="楷体" w:eastAsia="楷体" w:hAnsi="楷体" w:cs="楷体"/>
                <w:kern w:val="2"/>
                <w:sz w:val="24"/>
                <w:szCs w:val="24"/>
              </w:rPr>
            </w:pPr>
            <w:r>
              <w:rPr>
                <w:rFonts w:ascii="楷体" w:eastAsia="楷体" w:hAnsi="楷体" w:cs="楷体" w:hint="eastAsia"/>
                <w:kern w:val="2"/>
                <w:sz w:val="24"/>
                <w:szCs w:val="24"/>
              </w:rPr>
              <w:t>投标人须及时登录盐城市盐都区人民政府网（</w:t>
            </w:r>
            <w:r>
              <w:rPr>
                <w:rFonts w:ascii="楷体" w:eastAsia="楷体" w:hAnsi="楷体"/>
                <w:kern w:val="2"/>
                <w:sz w:val="24"/>
                <w:szCs w:val="24"/>
              </w:rPr>
              <w:t>http://www.yandu.gov.cn/col/col23718/index.html</w:t>
            </w:r>
            <w:r>
              <w:rPr>
                <w:rFonts w:ascii="楷体" w:eastAsia="楷体" w:hAnsi="楷体" w:cs="楷体" w:hint="eastAsia"/>
                <w:kern w:val="2"/>
                <w:sz w:val="24"/>
                <w:szCs w:val="24"/>
              </w:rPr>
              <w:t>），查询招标答疑、补充通知、中标结果等相关内容，以上内容均在网上发布，不再另行通知。</w:t>
            </w:r>
          </w:p>
        </w:tc>
      </w:tr>
      <w:tr w:rsidR="00911DF2">
        <w:trPr>
          <w:trHeight w:val="416"/>
          <w:jc w:val="center"/>
        </w:trPr>
        <w:tc>
          <w:tcPr>
            <w:tcW w:w="759" w:type="dxa"/>
            <w:tcBorders>
              <w:top w:val="single" w:sz="4" w:space="0" w:color="auto"/>
              <w:left w:val="single" w:sz="8" w:space="0" w:color="auto"/>
              <w:bottom w:val="single" w:sz="4" w:space="0" w:color="auto"/>
              <w:right w:val="single" w:sz="4" w:space="0" w:color="auto"/>
            </w:tcBorders>
            <w:noWrap/>
            <w:vAlign w:val="center"/>
          </w:tcPr>
          <w:p w:rsidR="00911DF2" w:rsidRDefault="002512CA">
            <w:pPr>
              <w:pStyle w:val="a5"/>
              <w:adjustRightInd w:val="0"/>
              <w:snapToGrid w:val="0"/>
              <w:jc w:val="center"/>
              <w:rPr>
                <w:rFonts w:ascii="楷体" w:eastAsia="楷体" w:hAnsi="楷体" w:cs="楷体"/>
                <w:kern w:val="2"/>
                <w:sz w:val="24"/>
                <w:szCs w:val="24"/>
              </w:rPr>
            </w:pPr>
            <w:r>
              <w:rPr>
                <w:rFonts w:ascii="楷体" w:eastAsia="楷体" w:hAnsi="楷体" w:cs="楷体" w:hint="eastAsia"/>
                <w:kern w:val="2"/>
                <w:sz w:val="24"/>
                <w:szCs w:val="24"/>
              </w:rPr>
              <w:t>4</w:t>
            </w:r>
          </w:p>
        </w:tc>
        <w:tc>
          <w:tcPr>
            <w:tcW w:w="8781" w:type="dxa"/>
            <w:noWrap/>
          </w:tcPr>
          <w:p w:rsidR="00911DF2" w:rsidRDefault="002512CA">
            <w:pPr>
              <w:pStyle w:val="a5"/>
              <w:adjustRightInd w:val="0"/>
              <w:snapToGrid w:val="0"/>
              <w:rPr>
                <w:rFonts w:ascii="楷体" w:eastAsia="楷体" w:hAnsi="楷体" w:cs="楷体"/>
                <w:kern w:val="2"/>
                <w:sz w:val="24"/>
              </w:rPr>
            </w:pPr>
            <w:r>
              <w:rPr>
                <w:rFonts w:ascii="楷体" w:eastAsia="楷体" w:hAnsi="楷体" w:cs="楷体" w:hint="eastAsia"/>
                <w:kern w:val="2"/>
                <w:sz w:val="24"/>
              </w:rPr>
              <w:t>投标文件递交截止时间：</w:t>
            </w:r>
            <w:r>
              <w:rPr>
                <w:rFonts w:ascii="楷体" w:eastAsia="楷体" w:hAnsi="楷体" w:cs="楷体" w:hint="eastAsia"/>
                <w:color w:val="FF0000"/>
                <w:kern w:val="2"/>
                <w:sz w:val="24"/>
                <w:szCs w:val="24"/>
                <w:u w:val="single"/>
              </w:rPr>
              <w:t>2021</w:t>
            </w:r>
            <w:r>
              <w:rPr>
                <w:rFonts w:ascii="楷体" w:eastAsia="楷体" w:hAnsi="楷体" w:cs="楷体" w:hint="eastAsia"/>
                <w:color w:val="FF0000"/>
                <w:kern w:val="2"/>
                <w:sz w:val="24"/>
                <w:szCs w:val="24"/>
              </w:rPr>
              <w:t>年</w:t>
            </w:r>
            <w:r w:rsidR="0032218E">
              <w:rPr>
                <w:rFonts w:ascii="楷体" w:eastAsia="楷体" w:hAnsi="楷体" w:cs="楷体" w:hint="eastAsia"/>
                <w:color w:val="FF0000"/>
                <w:kern w:val="2"/>
                <w:sz w:val="24"/>
                <w:szCs w:val="24"/>
                <w:u w:val="single"/>
              </w:rPr>
              <w:t>8</w:t>
            </w:r>
            <w:r>
              <w:rPr>
                <w:rFonts w:ascii="楷体" w:eastAsia="楷体" w:hAnsi="楷体" w:cs="楷体" w:hint="eastAsia"/>
                <w:color w:val="FF0000"/>
                <w:kern w:val="2"/>
                <w:sz w:val="24"/>
                <w:szCs w:val="24"/>
              </w:rPr>
              <w:t>月</w:t>
            </w:r>
            <w:r w:rsidR="0032218E">
              <w:rPr>
                <w:rFonts w:ascii="楷体" w:eastAsia="楷体" w:hAnsi="楷体" w:cs="楷体" w:hint="eastAsia"/>
                <w:color w:val="FF0000"/>
                <w:kern w:val="2"/>
                <w:sz w:val="24"/>
                <w:szCs w:val="24"/>
                <w:u w:val="single"/>
              </w:rPr>
              <w:t>12</w:t>
            </w:r>
            <w:r>
              <w:rPr>
                <w:rFonts w:ascii="楷体" w:eastAsia="楷体" w:hAnsi="楷体" w:cs="楷体" w:hint="eastAsia"/>
                <w:color w:val="FF0000"/>
                <w:kern w:val="2"/>
                <w:sz w:val="24"/>
                <w:szCs w:val="24"/>
              </w:rPr>
              <w:t>日</w:t>
            </w:r>
            <w:r>
              <w:rPr>
                <w:rFonts w:ascii="楷体" w:eastAsia="楷体" w:hAnsi="楷体" w:cs="楷体" w:hint="eastAsia"/>
                <w:color w:val="FF0000"/>
                <w:sz w:val="24"/>
                <w:szCs w:val="24"/>
                <w:u w:val="single"/>
                <w:shd w:val="clear" w:color="auto" w:fill="FFFFFF"/>
              </w:rPr>
              <w:t xml:space="preserve"> </w:t>
            </w:r>
            <w:r w:rsidR="00C638C3">
              <w:rPr>
                <w:rFonts w:ascii="楷体" w:eastAsia="楷体" w:hAnsi="楷体" w:cs="楷体" w:hint="eastAsia"/>
                <w:color w:val="FF0000"/>
                <w:sz w:val="24"/>
                <w:szCs w:val="24"/>
                <w:u w:val="single"/>
                <w:shd w:val="clear" w:color="auto" w:fill="FFFFFF"/>
              </w:rPr>
              <w:t xml:space="preserve"> 9</w:t>
            </w:r>
            <w:r>
              <w:rPr>
                <w:rFonts w:ascii="楷体" w:eastAsia="楷体" w:hAnsi="楷体" w:cs="楷体" w:hint="eastAsia"/>
                <w:color w:val="FF0000"/>
                <w:sz w:val="24"/>
                <w:szCs w:val="24"/>
                <w:u w:val="single"/>
                <w:shd w:val="clear" w:color="auto" w:fill="FFFFFF"/>
              </w:rPr>
              <w:t xml:space="preserve">:00   </w:t>
            </w:r>
            <w:r>
              <w:rPr>
                <w:rFonts w:ascii="楷体" w:eastAsia="楷体" w:hAnsi="楷体" w:cs="楷体" w:hint="eastAsia"/>
                <w:color w:val="FF0000"/>
                <w:sz w:val="24"/>
                <w:szCs w:val="24"/>
                <w:shd w:val="clear" w:color="auto" w:fill="FFFFFF"/>
              </w:rPr>
              <w:t>时</w:t>
            </w:r>
            <w:r>
              <w:rPr>
                <w:rFonts w:ascii="楷体" w:eastAsia="楷体" w:hAnsi="楷体" w:cs="楷体" w:hint="eastAsia"/>
                <w:color w:val="FF0000"/>
                <w:kern w:val="2"/>
                <w:sz w:val="24"/>
              </w:rPr>
              <w:t>；</w:t>
            </w:r>
          </w:p>
          <w:p w:rsidR="00911DF2" w:rsidRDefault="002512CA">
            <w:pPr>
              <w:pStyle w:val="a5"/>
              <w:adjustRightInd w:val="0"/>
              <w:snapToGrid w:val="0"/>
              <w:rPr>
                <w:rFonts w:ascii="楷体" w:eastAsia="楷体" w:hAnsi="楷体" w:cs="楷体"/>
                <w:kern w:val="2"/>
                <w:sz w:val="24"/>
              </w:rPr>
            </w:pPr>
            <w:r>
              <w:rPr>
                <w:rFonts w:ascii="楷体" w:eastAsia="楷体" w:hAnsi="楷体" w:cs="楷体" w:hint="eastAsia"/>
                <w:kern w:val="2"/>
                <w:sz w:val="24"/>
              </w:rPr>
              <w:t>地点:盐都区公共资源交易中心开标</w:t>
            </w:r>
            <w:r w:rsidR="0032218E">
              <w:rPr>
                <w:rFonts w:ascii="楷体" w:eastAsia="楷体" w:hAnsi="楷体" w:cs="楷体" w:hint="eastAsia"/>
                <w:color w:val="FF0000"/>
                <w:kern w:val="2"/>
                <w:sz w:val="24"/>
              </w:rPr>
              <w:t>三</w:t>
            </w:r>
            <w:r>
              <w:rPr>
                <w:rFonts w:ascii="楷体" w:eastAsia="楷体" w:hAnsi="楷体" w:cs="楷体" w:hint="eastAsia"/>
                <w:kern w:val="2"/>
                <w:sz w:val="24"/>
              </w:rPr>
              <w:t>室（盐城市盐都区世纪大道1188号服务大厦七楼）</w:t>
            </w:r>
          </w:p>
          <w:p w:rsidR="00911DF2" w:rsidRDefault="002512CA">
            <w:pPr>
              <w:pStyle w:val="a5"/>
              <w:adjustRightInd w:val="0"/>
              <w:snapToGrid w:val="0"/>
              <w:spacing w:line="340" w:lineRule="exact"/>
              <w:rPr>
                <w:rFonts w:ascii="楷体" w:eastAsia="楷体" w:hAnsi="楷体" w:cs="楷体"/>
                <w:b/>
                <w:kern w:val="2"/>
                <w:sz w:val="24"/>
              </w:rPr>
            </w:pPr>
            <w:r>
              <w:rPr>
                <w:rFonts w:ascii="楷体" w:eastAsia="楷体" w:hAnsi="楷体" w:hint="eastAsia"/>
                <w:b/>
                <w:bCs/>
                <w:kern w:val="2"/>
                <w:sz w:val="24"/>
                <w:szCs w:val="24"/>
              </w:rPr>
              <w:t>注：本项目投标人在递交投标文件时须同时提供（1）投标保证金收据原件；（2）法定代表人投标的须提供法定代表人身份证明书原件（按附件执行）；（3）如委托代理人投标的须提供授权委托书原件（按附件执行）；（4）法定代表人或授权委托人的居民身份证原件。（5）</w:t>
            </w:r>
            <w:r>
              <w:rPr>
                <w:rFonts w:ascii="楷体" w:eastAsia="楷体" w:hAnsi="楷体" w:hint="eastAsia"/>
                <w:b/>
                <w:kern w:val="2"/>
                <w:sz w:val="24"/>
                <w:szCs w:val="24"/>
              </w:rPr>
              <w:t>本项目所有参加开评标的投标人须出示“苏康码-盐城市”，显示绿色方进入开评标室（请各投标人在进入大厅前通过支付宝或江苏政务服务APP申请领取）。以上原件不封装单独递交，</w:t>
            </w:r>
            <w:r>
              <w:rPr>
                <w:rFonts w:ascii="楷体" w:eastAsia="楷体" w:hAnsi="楷体" w:hint="eastAsia"/>
                <w:b/>
                <w:bCs/>
                <w:kern w:val="2"/>
                <w:sz w:val="24"/>
                <w:szCs w:val="24"/>
              </w:rPr>
              <w:t>若投标人未出示或出示不齐全，招标人将拒收（退回）其投标文件。</w:t>
            </w:r>
          </w:p>
        </w:tc>
      </w:tr>
      <w:tr w:rsidR="00911DF2">
        <w:trPr>
          <w:trHeight w:val="1453"/>
          <w:jc w:val="center"/>
        </w:trPr>
        <w:tc>
          <w:tcPr>
            <w:tcW w:w="759" w:type="dxa"/>
            <w:tcBorders>
              <w:top w:val="single" w:sz="4" w:space="0" w:color="auto"/>
              <w:left w:val="single" w:sz="8" w:space="0" w:color="auto"/>
              <w:bottom w:val="single" w:sz="4" w:space="0" w:color="auto"/>
              <w:right w:val="single" w:sz="4" w:space="0" w:color="auto"/>
            </w:tcBorders>
            <w:noWrap/>
            <w:vAlign w:val="center"/>
          </w:tcPr>
          <w:p w:rsidR="00911DF2" w:rsidRDefault="002512CA">
            <w:pPr>
              <w:pStyle w:val="a5"/>
              <w:adjustRightInd w:val="0"/>
              <w:snapToGrid w:val="0"/>
              <w:jc w:val="center"/>
              <w:rPr>
                <w:rFonts w:ascii="楷体" w:eastAsia="楷体" w:hAnsi="楷体" w:cs="楷体"/>
                <w:kern w:val="2"/>
                <w:sz w:val="24"/>
                <w:szCs w:val="24"/>
              </w:rPr>
            </w:pPr>
            <w:r>
              <w:rPr>
                <w:rFonts w:ascii="楷体" w:eastAsia="楷体" w:hAnsi="楷体" w:cs="楷体" w:hint="eastAsia"/>
                <w:kern w:val="2"/>
                <w:sz w:val="24"/>
                <w:szCs w:val="24"/>
              </w:rPr>
              <w:t>5</w:t>
            </w:r>
          </w:p>
        </w:tc>
        <w:tc>
          <w:tcPr>
            <w:tcW w:w="8781" w:type="dxa"/>
            <w:tcBorders>
              <w:top w:val="single" w:sz="4" w:space="0" w:color="auto"/>
              <w:left w:val="single" w:sz="4" w:space="0" w:color="auto"/>
              <w:bottom w:val="single" w:sz="4" w:space="0" w:color="auto"/>
              <w:right w:val="single" w:sz="8" w:space="0" w:color="auto"/>
            </w:tcBorders>
            <w:noWrap/>
            <w:vAlign w:val="center"/>
          </w:tcPr>
          <w:p w:rsidR="00911DF2" w:rsidRDefault="002512CA">
            <w:pPr>
              <w:pStyle w:val="a5"/>
              <w:adjustRightInd w:val="0"/>
              <w:snapToGrid w:val="0"/>
              <w:rPr>
                <w:rFonts w:ascii="楷体" w:eastAsia="楷体" w:hAnsi="楷体" w:cs="楷体"/>
                <w:kern w:val="2"/>
                <w:sz w:val="24"/>
              </w:rPr>
            </w:pPr>
            <w:r>
              <w:rPr>
                <w:rFonts w:ascii="楷体" w:eastAsia="楷体" w:hAnsi="楷体" w:cs="楷体" w:hint="eastAsia"/>
                <w:kern w:val="2"/>
                <w:sz w:val="24"/>
              </w:rPr>
              <w:t>开标时间：</w:t>
            </w:r>
            <w:r>
              <w:rPr>
                <w:rFonts w:ascii="楷体" w:eastAsia="楷体" w:hAnsi="楷体" w:cs="楷体" w:hint="eastAsia"/>
                <w:color w:val="FF0000"/>
                <w:kern w:val="2"/>
                <w:sz w:val="24"/>
                <w:szCs w:val="24"/>
                <w:u w:val="single"/>
              </w:rPr>
              <w:t>2021</w:t>
            </w:r>
            <w:r>
              <w:rPr>
                <w:rFonts w:ascii="楷体" w:eastAsia="楷体" w:hAnsi="楷体" w:cs="楷体" w:hint="eastAsia"/>
                <w:color w:val="FF0000"/>
                <w:kern w:val="2"/>
                <w:sz w:val="24"/>
                <w:szCs w:val="24"/>
              </w:rPr>
              <w:t>年</w:t>
            </w:r>
            <w:r w:rsidR="0032218E">
              <w:rPr>
                <w:rFonts w:ascii="楷体" w:eastAsia="楷体" w:hAnsi="楷体" w:cs="楷体" w:hint="eastAsia"/>
                <w:color w:val="FF0000"/>
                <w:kern w:val="2"/>
                <w:sz w:val="24"/>
                <w:szCs w:val="24"/>
                <w:u w:val="single"/>
              </w:rPr>
              <w:t>8</w:t>
            </w:r>
            <w:r>
              <w:rPr>
                <w:rFonts w:ascii="楷体" w:eastAsia="楷体" w:hAnsi="楷体" w:cs="楷体" w:hint="eastAsia"/>
                <w:color w:val="FF0000"/>
                <w:kern w:val="2"/>
                <w:sz w:val="24"/>
                <w:szCs w:val="24"/>
              </w:rPr>
              <w:t>月</w:t>
            </w:r>
            <w:r w:rsidR="0032218E">
              <w:rPr>
                <w:rFonts w:ascii="楷体" w:eastAsia="楷体" w:hAnsi="楷体" w:cs="楷体" w:hint="eastAsia"/>
                <w:color w:val="FF0000"/>
                <w:kern w:val="2"/>
                <w:sz w:val="24"/>
                <w:szCs w:val="24"/>
                <w:u w:val="single"/>
              </w:rPr>
              <w:t>12</w:t>
            </w:r>
            <w:r>
              <w:rPr>
                <w:rFonts w:ascii="楷体" w:eastAsia="楷体" w:hAnsi="楷体" w:cs="楷体" w:hint="eastAsia"/>
                <w:color w:val="FF0000"/>
                <w:kern w:val="2"/>
                <w:sz w:val="24"/>
                <w:szCs w:val="24"/>
              </w:rPr>
              <w:t>日</w:t>
            </w:r>
            <w:r>
              <w:rPr>
                <w:rFonts w:ascii="楷体" w:eastAsia="楷体" w:hAnsi="楷体" w:cs="楷体" w:hint="eastAsia"/>
                <w:color w:val="FF0000"/>
                <w:sz w:val="24"/>
                <w:szCs w:val="24"/>
                <w:u w:val="single"/>
                <w:shd w:val="clear" w:color="auto" w:fill="FFFFFF"/>
              </w:rPr>
              <w:t xml:space="preserve"> </w:t>
            </w:r>
            <w:r w:rsidR="00C638C3">
              <w:rPr>
                <w:rFonts w:ascii="楷体" w:eastAsia="楷体" w:hAnsi="楷体" w:cs="楷体" w:hint="eastAsia"/>
                <w:color w:val="FF0000"/>
                <w:sz w:val="24"/>
                <w:szCs w:val="24"/>
                <w:u w:val="single"/>
                <w:shd w:val="clear" w:color="auto" w:fill="FFFFFF"/>
              </w:rPr>
              <w:t>9</w:t>
            </w:r>
            <w:r>
              <w:rPr>
                <w:rFonts w:ascii="楷体" w:eastAsia="楷体" w:hAnsi="楷体" w:cs="楷体" w:hint="eastAsia"/>
                <w:color w:val="FF0000"/>
                <w:sz w:val="24"/>
                <w:szCs w:val="24"/>
                <w:u w:val="single"/>
                <w:shd w:val="clear" w:color="auto" w:fill="FFFFFF"/>
              </w:rPr>
              <w:t>:00</w:t>
            </w:r>
            <w:r>
              <w:rPr>
                <w:rFonts w:ascii="楷体" w:eastAsia="楷体" w:hAnsi="楷体" w:cs="楷体" w:hint="eastAsia"/>
                <w:color w:val="FF0000"/>
                <w:sz w:val="24"/>
                <w:szCs w:val="24"/>
                <w:shd w:val="clear" w:color="auto" w:fill="FFFFFF"/>
              </w:rPr>
              <w:t>时</w:t>
            </w:r>
            <w:r>
              <w:rPr>
                <w:rFonts w:ascii="楷体" w:eastAsia="楷体" w:hAnsi="楷体" w:cs="楷体" w:hint="eastAsia"/>
                <w:color w:val="FF0000"/>
                <w:kern w:val="2"/>
                <w:sz w:val="24"/>
              </w:rPr>
              <w:t>；</w:t>
            </w:r>
          </w:p>
          <w:p w:rsidR="00911DF2" w:rsidRDefault="002512CA" w:rsidP="0032218E">
            <w:pPr>
              <w:pStyle w:val="a5"/>
              <w:adjustRightInd w:val="0"/>
              <w:snapToGrid w:val="0"/>
              <w:rPr>
                <w:rFonts w:ascii="楷体" w:eastAsia="楷体" w:hAnsi="楷体" w:cs="楷体"/>
                <w:kern w:val="2"/>
                <w:sz w:val="24"/>
              </w:rPr>
            </w:pPr>
            <w:r>
              <w:rPr>
                <w:rFonts w:ascii="楷体" w:eastAsia="楷体" w:hAnsi="楷体" w:cs="楷体" w:hint="eastAsia"/>
                <w:kern w:val="2"/>
                <w:sz w:val="24"/>
              </w:rPr>
              <w:t>地点:盐都区公共资源交易中心开标</w:t>
            </w:r>
            <w:r w:rsidR="0032218E">
              <w:rPr>
                <w:rFonts w:ascii="楷体" w:eastAsia="楷体" w:hAnsi="楷体" w:cs="楷体" w:hint="eastAsia"/>
                <w:color w:val="FF0000"/>
                <w:kern w:val="2"/>
                <w:sz w:val="24"/>
                <w:u w:val="single"/>
              </w:rPr>
              <w:t>三</w:t>
            </w:r>
            <w:r>
              <w:rPr>
                <w:rFonts w:ascii="楷体" w:eastAsia="楷体" w:hAnsi="楷体" w:cs="楷体" w:hint="eastAsia"/>
                <w:color w:val="FF0000"/>
                <w:kern w:val="2"/>
                <w:sz w:val="24"/>
              </w:rPr>
              <w:t>室</w:t>
            </w:r>
            <w:r>
              <w:rPr>
                <w:rFonts w:ascii="楷体" w:eastAsia="楷体" w:hAnsi="楷体" w:cs="楷体" w:hint="eastAsia"/>
                <w:kern w:val="2"/>
                <w:sz w:val="24"/>
              </w:rPr>
              <w:t>（</w:t>
            </w:r>
            <w:r>
              <w:rPr>
                <w:rFonts w:ascii="楷体" w:eastAsia="楷体" w:hAnsi="楷体" w:cs="楷体" w:hint="eastAsia"/>
                <w:sz w:val="24"/>
              </w:rPr>
              <w:t>盐城市盐都区世纪大道1188号服务大厦七楼</w:t>
            </w:r>
            <w:r>
              <w:rPr>
                <w:rFonts w:ascii="楷体" w:eastAsia="楷体" w:hAnsi="楷体" w:cs="楷体" w:hint="eastAsia"/>
                <w:kern w:val="2"/>
                <w:sz w:val="24"/>
              </w:rPr>
              <w:t>）</w:t>
            </w:r>
          </w:p>
        </w:tc>
      </w:tr>
    </w:tbl>
    <w:p w:rsidR="00911DF2" w:rsidRDefault="002512CA" w:rsidP="002C1733">
      <w:pPr>
        <w:pStyle w:val="a5"/>
        <w:adjustRightInd w:val="0"/>
        <w:snapToGrid w:val="0"/>
        <w:spacing w:beforeLines="50" w:line="500" w:lineRule="exact"/>
        <w:rPr>
          <w:rFonts w:ascii="楷体" w:eastAsia="楷体" w:hAnsi="楷体" w:cs="楷体"/>
          <w:kern w:val="2"/>
          <w:sz w:val="24"/>
          <w:szCs w:val="24"/>
        </w:rPr>
      </w:pPr>
      <w:r>
        <w:rPr>
          <w:rFonts w:ascii="楷体" w:eastAsia="楷体" w:hAnsi="楷体" w:cs="楷体" w:hint="eastAsia"/>
          <w:kern w:val="2"/>
          <w:sz w:val="24"/>
          <w:szCs w:val="24"/>
        </w:rPr>
        <w:t>招标人联系人：余荣诚       　　   联系电话：0515-88265027</w:t>
      </w:r>
    </w:p>
    <w:p w:rsidR="00911DF2" w:rsidRDefault="002512CA" w:rsidP="002C1733">
      <w:pPr>
        <w:adjustRightInd w:val="0"/>
        <w:snapToGrid w:val="0"/>
        <w:spacing w:beforeLines="50" w:line="460" w:lineRule="exact"/>
        <w:rPr>
          <w:rFonts w:ascii="楷体" w:eastAsia="楷体" w:hAnsi="楷体"/>
          <w:kern w:val="0"/>
          <w:sz w:val="24"/>
          <w:szCs w:val="21"/>
        </w:rPr>
      </w:pPr>
      <w:r>
        <w:rPr>
          <w:rFonts w:ascii="楷体" w:eastAsia="楷体" w:hAnsi="楷体" w:hint="eastAsia"/>
          <w:kern w:val="0"/>
          <w:sz w:val="24"/>
          <w:szCs w:val="21"/>
        </w:rPr>
        <w:t>招标代理机构联系人：</w:t>
      </w:r>
      <w:r w:rsidR="00C638C3">
        <w:rPr>
          <w:rFonts w:ascii="楷体" w:eastAsia="楷体" w:hAnsi="楷体" w:hint="eastAsia"/>
          <w:kern w:val="0"/>
          <w:sz w:val="24"/>
          <w:szCs w:val="21"/>
        </w:rPr>
        <w:t>卜伟、戴川</w:t>
      </w:r>
      <w:r>
        <w:rPr>
          <w:rFonts w:ascii="楷体" w:eastAsia="楷体" w:hAnsi="楷体" w:hint="eastAsia"/>
          <w:kern w:val="0"/>
          <w:sz w:val="24"/>
          <w:szCs w:val="21"/>
        </w:rPr>
        <w:t xml:space="preserve">    联系电话：</w:t>
      </w:r>
      <w:r w:rsidR="00C638C3">
        <w:rPr>
          <w:rFonts w:ascii="楷体" w:eastAsia="楷体" w:hAnsi="楷体" w:hint="eastAsia"/>
          <w:kern w:val="0"/>
          <w:sz w:val="24"/>
          <w:szCs w:val="21"/>
        </w:rPr>
        <w:t>0515-69085190</w:t>
      </w:r>
    </w:p>
    <w:p w:rsidR="00911DF2" w:rsidRDefault="002512CA">
      <w:pPr>
        <w:spacing w:line="440" w:lineRule="exact"/>
        <w:jc w:val="center"/>
        <w:rPr>
          <w:rFonts w:ascii="楷体" w:eastAsia="楷体" w:hAnsi="楷体" w:cs="楷体"/>
          <w:b/>
          <w:sz w:val="36"/>
          <w:szCs w:val="36"/>
        </w:rPr>
      </w:pPr>
      <w:r>
        <w:rPr>
          <w:rFonts w:ascii="楷体" w:eastAsia="楷体" w:hAnsi="楷体" w:cs="楷体" w:hint="eastAsia"/>
          <w:b/>
          <w:sz w:val="36"/>
          <w:szCs w:val="36"/>
        </w:rPr>
        <w:br w:type="page"/>
      </w:r>
      <w:r>
        <w:rPr>
          <w:rFonts w:ascii="楷体" w:eastAsia="楷体" w:hAnsi="楷体" w:cs="楷体" w:hint="eastAsia"/>
          <w:b/>
          <w:sz w:val="36"/>
          <w:szCs w:val="36"/>
        </w:rPr>
        <w:lastRenderedPageBreak/>
        <w:t>第二部分  总则</w:t>
      </w:r>
    </w:p>
    <w:p w:rsidR="00911DF2" w:rsidRDefault="002512CA">
      <w:pPr>
        <w:numPr>
          <w:ilvl w:val="0"/>
          <w:numId w:val="1"/>
        </w:numPr>
        <w:spacing w:line="440" w:lineRule="exact"/>
        <w:rPr>
          <w:rFonts w:ascii="楷体" w:eastAsia="楷体" w:hAnsi="楷体" w:cs="楷体"/>
          <w:b/>
          <w:bCs/>
          <w:sz w:val="24"/>
        </w:rPr>
      </w:pPr>
      <w:r>
        <w:rPr>
          <w:rFonts w:ascii="楷体" w:eastAsia="楷体" w:hAnsi="楷体" w:cs="楷体" w:hint="eastAsia"/>
          <w:b/>
          <w:sz w:val="24"/>
        </w:rPr>
        <w:t>综合说明</w:t>
      </w:r>
    </w:p>
    <w:p w:rsidR="00911DF2" w:rsidRDefault="002512CA">
      <w:pPr>
        <w:spacing w:line="440" w:lineRule="exact"/>
        <w:ind w:left="489"/>
        <w:rPr>
          <w:rFonts w:ascii="楷体" w:eastAsia="楷体" w:hAnsi="楷体"/>
          <w:color w:val="333333"/>
        </w:rPr>
      </w:pPr>
      <w:r>
        <w:rPr>
          <w:rFonts w:ascii="楷体" w:eastAsia="楷体" w:hAnsi="楷体" w:cs="楷体" w:hint="eastAsia"/>
          <w:b/>
          <w:bCs/>
          <w:sz w:val="24"/>
        </w:rPr>
        <w:t>1.1招标规模：</w:t>
      </w:r>
      <w:r>
        <w:rPr>
          <w:rFonts w:ascii="楷体" w:eastAsia="楷体" w:hAnsi="楷体" w:cs="楷体" w:hint="eastAsia"/>
          <w:sz w:val="24"/>
        </w:rPr>
        <w:t>工程总投资额约5000万元</w:t>
      </w:r>
    </w:p>
    <w:p w:rsidR="00911DF2" w:rsidRDefault="002512CA">
      <w:pPr>
        <w:spacing w:line="440" w:lineRule="exact"/>
        <w:ind w:left="489" w:firstLineChars="200" w:firstLine="482"/>
        <w:rPr>
          <w:rFonts w:ascii="楷体" w:eastAsia="楷体" w:hAnsi="楷体" w:cs="楷体"/>
          <w:b/>
          <w:bCs/>
          <w:sz w:val="24"/>
        </w:rPr>
      </w:pPr>
      <w:r>
        <w:rPr>
          <w:rFonts w:ascii="楷体" w:eastAsia="楷体" w:hAnsi="楷体" w:cs="楷体" w:hint="eastAsia"/>
          <w:b/>
          <w:bCs/>
          <w:sz w:val="24"/>
        </w:rPr>
        <w:t>招标范围：</w:t>
      </w:r>
      <w:r>
        <w:rPr>
          <w:rFonts w:ascii="楷体" w:eastAsia="楷体" w:hAnsi="楷体" w:cs="楷体" w:hint="eastAsia"/>
          <w:sz w:val="24"/>
        </w:rPr>
        <w:t>详见投标须知前附表</w:t>
      </w:r>
    </w:p>
    <w:p w:rsidR="00911DF2" w:rsidRDefault="002512CA">
      <w:pPr>
        <w:spacing w:line="440" w:lineRule="exact"/>
        <w:ind w:firstLineChars="196" w:firstLine="472"/>
        <w:rPr>
          <w:rFonts w:ascii="楷体" w:eastAsia="楷体" w:hAnsi="楷体" w:cs="楷体"/>
          <w:sz w:val="24"/>
        </w:rPr>
      </w:pPr>
      <w:r>
        <w:rPr>
          <w:rFonts w:ascii="楷体" w:eastAsia="楷体" w:hAnsi="楷体" w:cs="楷体" w:hint="eastAsia"/>
          <w:b/>
          <w:bCs/>
          <w:sz w:val="24"/>
        </w:rPr>
        <w:t>1.2工程地点：</w:t>
      </w:r>
      <w:r>
        <w:rPr>
          <w:rFonts w:ascii="楷体" w:eastAsia="楷体" w:hAnsi="楷体" w:cs="楷体" w:hint="eastAsia"/>
          <w:sz w:val="24"/>
        </w:rPr>
        <w:t>盐都区秦南、楼王、龙冈、台创园等4个镇（区）</w:t>
      </w:r>
    </w:p>
    <w:p w:rsidR="00911DF2" w:rsidRDefault="002512CA">
      <w:pPr>
        <w:spacing w:line="440" w:lineRule="exact"/>
        <w:ind w:firstLineChars="196" w:firstLine="472"/>
        <w:rPr>
          <w:rFonts w:ascii="楷体" w:eastAsia="楷体" w:hAnsi="楷体" w:cs="楷体"/>
          <w:b/>
          <w:bCs/>
          <w:sz w:val="24"/>
        </w:rPr>
      </w:pPr>
      <w:r>
        <w:rPr>
          <w:rFonts w:ascii="楷体" w:eastAsia="楷体" w:hAnsi="楷体" w:cs="楷体" w:hint="eastAsia"/>
          <w:b/>
          <w:bCs/>
          <w:sz w:val="24"/>
        </w:rPr>
        <w:t>1.3资金来源及比例：</w:t>
      </w:r>
      <w:r>
        <w:rPr>
          <w:rFonts w:ascii="楷体" w:eastAsia="楷体" w:hAnsi="楷体" w:cs="楷体" w:hint="eastAsia"/>
          <w:sz w:val="24"/>
        </w:rPr>
        <w:t>财政资金</w:t>
      </w:r>
      <w:r>
        <w:rPr>
          <w:rFonts w:ascii="楷体" w:eastAsia="楷体" w:hAnsi="楷体" w:cs="楷体" w:hint="eastAsia"/>
          <w:bCs/>
          <w:sz w:val="24"/>
        </w:rPr>
        <w:t>，100%</w:t>
      </w:r>
    </w:p>
    <w:p w:rsidR="00911DF2" w:rsidRDefault="002512CA">
      <w:pPr>
        <w:spacing w:line="440" w:lineRule="exact"/>
        <w:ind w:firstLineChars="200" w:firstLine="482"/>
        <w:rPr>
          <w:rFonts w:ascii="楷体" w:eastAsia="楷体" w:hAnsi="楷体" w:cs="楷体"/>
          <w:b/>
          <w:sz w:val="24"/>
        </w:rPr>
      </w:pPr>
      <w:r>
        <w:rPr>
          <w:rFonts w:ascii="楷体" w:eastAsia="楷体" w:hAnsi="楷体" w:cs="楷体" w:hint="eastAsia"/>
          <w:b/>
          <w:sz w:val="24"/>
        </w:rPr>
        <w:t>2、招标方式</w:t>
      </w:r>
    </w:p>
    <w:p w:rsidR="00911DF2" w:rsidRDefault="002512CA">
      <w:pPr>
        <w:spacing w:line="440" w:lineRule="exact"/>
        <w:ind w:firstLineChars="200" w:firstLine="480"/>
        <w:rPr>
          <w:rFonts w:ascii="楷体" w:eastAsia="楷体" w:hAnsi="楷体" w:cs="楷体"/>
          <w:b/>
          <w:sz w:val="24"/>
        </w:rPr>
      </w:pPr>
      <w:r>
        <w:rPr>
          <w:rFonts w:ascii="楷体" w:eastAsia="楷体" w:hAnsi="楷体" w:cs="楷体" w:hint="eastAsia"/>
          <w:sz w:val="24"/>
        </w:rPr>
        <w:t>2.1 本项目招标方式：公开招标。</w:t>
      </w:r>
    </w:p>
    <w:p w:rsidR="00911DF2" w:rsidRDefault="002512CA">
      <w:pPr>
        <w:spacing w:line="440" w:lineRule="exact"/>
        <w:ind w:firstLineChars="200" w:firstLine="480"/>
        <w:rPr>
          <w:rFonts w:ascii="楷体" w:eastAsia="楷体" w:hAnsi="楷体" w:cs="楷体"/>
          <w:sz w:val="24"/>
        </w:rPr>
      </w:pPr>
      <w:r>
        <w:rPr>
          <w:rFonts w:ascii="楷体" w:eastAsia="楷体" w:hAnsi="楷体" w:cs="楷体" w:hint="eastAsia"/>
          <w:sz w:val="24"/>
        </w:rPr>
        <w:t>2.2 招标文件的组成：本项目招标文件由投标须知、总则、服务内容、投标文件编制方法及要求、开标、评标、定标、合同条款、评标定标办法、附件等八部分内容组成。</w:t>
      </w:r>
    </w:p>
    <w:p w:rsidR="00911DF2" w:rsidRDefault="002512CA">
      <w:pPr>
        <w:widowControl/>
        <w:spacing w:line="440" w:lineRule="exact"/>
        <w:ind w:firstLine="482"/>
        <w:jc w:val="left"/>
        <w:rPr>
          <w:rFonts w:ascii="楷体" w:eastAsia="楷体" w:hAnsi="楷体" w:cs="楷体"/>
          <w:b/>
          <w:sz w:val="24"/>
        </w:rPr>
      </w:pPr>
      <w:r>
        <w:rPr>
          <w:rFonts w:ascii="楷体" w:eastAsia="楷体" w:hAnsi="楷体" w:cs="楷体" w:hint="eastAsia"/>
          <w:b/>
          <w:sz w:val="24"/>
        </w:rPr>
        <w:t>3、投标人资格要求</w:t>
      </w:r>
    </w:p>
    <w:p w:rsidR="00911DF2" w:rsidRDefault="002512CA">
      <w:pPr>
        <w:widowControl/>
        <w:spacing w:line="440" w:lineRule="exact"/>
        <w:ind w:right="-335" w:firstLine="482"/>
        <w:jc w:val="left"/>
        <w:rPr>
          <w:rFonts w:ascii="楷体" w:eastAsia="楷体" w:hAnsi="楷体" w:cs="楷体"/>
          <w:kern w:val="0"/>
          <w:sz w:val="24"/>
          <w:highlight w:val="yellow"/>
        </w:rPr>
      </w:pPr>
      <w:r w:rsidRPr="003C027C">
        <w:rPr>
          <w:rFonts w:ascii="楷体" w:eastAsia="楷体" w:hAnsi="楷体" w:cs="楷体" w:hint="eastAsia"/>
          <w:sz w:val="24"/>
        </w:rPr>
        <w:t>3.1投标申请人须是在中国境内注册，具有有效企业营业执照的独立法人。</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 信誉要求</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3.2.1投标人没有被国家、江苏省省级有关部门及盐城市级有关部门暂停招投标或市场准入资格且在公示处罚期内。</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3.2.2企业近1年内没有无正当理由放弃中标资格（不含项目负责人多投多中后放弃）、不与招标人订立合同、拒不提供履约担保情形的。</w:t>
      </w:r>
    </w:p>
    <w:p w:rsidR="00911DF2" w:rsidRDefault="002512CA">
      <w:pPr>
        <w:widowControl/>
        <w:spacing w:line="440" w:lineRule="exact"/>
        <w:ind w:right="-335" w:firstLine="482"/>
        <w:rPr>
          <w:rFonts w:ascii="楷体" w:eastAsia="楷体" w:hAnsi="楷体" w:cs="楷体"/>
          <w:sz w:val="24"/>
        </w:rPr>
      </w:pPr>
      <w:r>
        <w:rPr>
          <w:rFonts w:ascii="楷体" w:eastAsia="楷体" w:hAnsi="楷体" w:cs="楷体" w:hint="eastAsia"/>
          <w:sz w:val="24"/>
        </w:rPr>
        <w:t>3.2.3招投标相关单位及个人在招投标活动中存在招标文件正文第五部分10.2.1以及10.2.2条失信行为的，在“江苏省建设工程招标网”公示期间，本项目的招标人拒绝其投标。</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3.2.4投标人不得存在：近3年内有行贿犯罪行为且被记录，或者法定代表人有行贿犯罪记录且自记录之日起未超过5年的情形。</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3.2.5投标人被人民法院列为失信被执行人的信息 在“信用中国”、“信用江苏”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作出的决定。</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3.2.6投标人作为失信联合惩戒对象，被采取依法限制参与建设工程招投标惩戒措施的，被有关部门推送在“信用中国”、“信用江苏”、“信用盐城”相关网站公</w:t>
      </w:r>
      <w:r>
        <w:rPr>
          <w:rFonts w:ascii="楷体" w:eastAsia="楷体" w:hAnsi="楷体" w:cs="楷体" w:hint="eastAsia"/>
          <w:sz w:val="24"/>
        </w:rPr>
        <w:lastRenderedPageBreak/>
        <w:t xml:space="preserve">示且在有效期内的，本项目的招标人拒绝其投标，资格审查不予通过，不得被确定为中标候选人、中标人。在一次招投标活动中，资格预审申请人、投标人或者中标候选人因正被列为联合惩戒对象，导致其资格预审不通过或者被取消中标候选人资格、中标人资格的，不因其之后失信信息被撤销或更正而改变已经作出的决定。 </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3.3本招标项目不接受联合体投标。</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3.4评标前由招标人对照省政府第 120 号令要求，进行评标准备工作，并核实投标人和项目负责人的资质和资格、经历和业绩及信用状况等方面的情况。</w:t>
      </w:r>
    </w:p>
    <w:p w:rsidR="00911DF2" w:rsidRPr="0068776E" w:rsidRDefault="002512CA">
      <w:pPr>
        <w:widowControl/>
        <w:spacing w:line="440" w:lineRule="exact"/>
        <w:ind w:right="-335" w:firstLine="482"/>
        <w:jc w:val="left"/>
        <w:rPr>
          <w:rFonts w:ascii="楷体" w:eastAsia="楷体" w:hAnsi="楷体" w:cs="楷体"/>
          <w:sz w:val="24"/>
        </w:rPr>
      </w:pPr>
      <w:r w:rsidRPr="0068776E">
        <w:rPr>
          <w:rFonts w:ascii="楷体" w:eastAsia="楷体" w:hAnsi="楷体" w:cs="楷体" w:hint="eastAsia"/>
          <w:sz w:val="24"/>
        </w:rPr>
        <w:t>3.5项目组成员（含项目负责人至少4人）资质类别和等级：</w:t>
      </w:r>
    </w:p>
    <w:p w:rsidR="00911DF2" w:rsidRPr="0068776E" w:rsidRDefault="002512CA">
      <w:pPr>
        <w:widowControl/>
        <w:spacing w:line="440" w:lineRule="exact"/>
        <w:ind w:right="-335" w:firstLine="482"/>
        <w:jc w:val="left"/>
        <w:rPr>
          <w:rFonts w:ascii="楷体" w:eastAsia="楷体" w:hAnsi="楷体" w:cs="楷体"/>
          <w:sz w:val="24"/>
        </w:rPr>
      </w:pPr>
      <w:r w:rsidRPr="0068776E">
        <w:rPr>
          <w:rFonts w:ascii="楷体" w:eastAsia="楷体" w:hAnsi="楷体" w:cs="楷体" w:hint="eastAsia"/>
          <w:sz w:val="24"/>
        </w:rPr>
        <w:t>①项目负责人1名：项目负责人须具有国家一级注册造价工程师注册证书（旧版注册证书为造价工程师证书，不分等级，下同），从事工程造价咨询业务不少于5年（以取得造价工程师或造价员资格的初始时间为准，下同），年龄不超过55周岁，并具备工程建设类高级职称。</w:t>
      </w:r>
    </w:p>
    <w:p w:rsidR="00911DF2" w:rsidRPr="0068776E" w:rsidRDefault="002512CA">
      <w:pPr>
        <w:widowControl/>
        <w:spacing w:line="440" w:lineRule="exact"/>
        <w:ind w:right="-335" w:firstLine="482"/>
        <w:jc w:val="left"/>
        <w:rPr>
          <w:rFonts w:ascii="楷体" w:eastAsia="楷体" w:hAnsi="楷体" w:cs="楷体"/>
          <w:sz w:val="24"/>
        </w:rPr>
      </w:pPr>
      <w:r w:rsidRPr="0068776E">
        <w:rPr>
          <w:rFonts w:ascii="楷体" w:eastAsia="楷体" w:hAnsi="楷体" w:cs="楷体" w:hint="eastAsia"/>
          <w:sz w:val="24"/>
        </w:rPr>
        <w:t>②土建、安装专业的造价工程师各1名：均须具有国家一级注册造价工程师注册证书（旧版注册证书为造价工程师证书，不分等级，下同），并具备工程建设类中级及以上职称。</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上述人员必须是本单位在岗在职的员工。上述专业指《全国造价工程师执业资格证书》中的专业。</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3.6本项目不接受投标人的企业法定代表人担任项目负责人；</w:t>
      </w:r>
    </w:p>
    <w:p w:rsidR="00911DF2" w:rsidRDefault="002512CA">
      <w:pPr>
        <w:widowControl/>
        <w:spacing w:line="440" w:lineRule="exact"/>
        <w:ind w:right="-335"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7</w:t>
      </w:r>
      <w:r>
        <w:rPr>
          <w:rFonts w:ascii="楷体" w:eastAsia="楷体" w:hAnsi="楷体" w:cs="楷体" w:hint="eastAsia"/>
          <w:sz w:val="24"/>
        </w:rPr>
        <w:t>本项目不接受企业退休人员担任项目负责人；</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资格预审申请人或者投标人不得存在下列情形之一：</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.1为招标人不具有独立法人资格的附属机构（单位）。</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.2为本招标项目的监理人、代建人、项目管理人，以及为本招标项目提供招标代理、设计服务的。</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.3与本招标项目的监理人、代建人、招标代理机构同为一个法定代表人的，或者相互控股、参股的。</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.4与招标人存在利害关系可能影响招标公正性的。</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 xml:space="preserve">.5单位负责人为同一人或者存在控股、管理关系的不同单位。    </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8</w:t>
      </w:r>
      <w:r>
        <w:rPr>
          <w:rFonts w:ascii="楷体" w:eastAsia="楷体" w:hAnsi="楷体" w:cs="楷体" w:hint="eastAsia"/>
          <w:sz w:val="24"/>
        </w:rPr>
        <w:t>.6处于被责令停业、财产被接管、冻结和破产状态，以及投标资格被取消或者被暂停且在暂停期内。</w:t>
      </w:r>
    </w:p>
    <w:p w:rsidR="00911DF2" w:rsidRDefault="002512CA">
      <w:pPr>
        <w:widowControl/>
        <w:shd w:val="clear" w:color="auto" w:fill="FFFFFF"/>
        <w:spacing w:line="440" w:lineRule="exact"/>
        <w:ind w:firstLine="482"/>
        <w:jc w:val="left"/>
        <w:rPr>
          <w:rFonts w:ascii="楷体" w:eastAsia="楷体" w:hAnsi="楷体" w:cs="楷体"/>
          <w:sz w:val="24"/>
        </w:rPr>
      </w:pPr>
      <w:r>
        <w:rPr>
          <w:rFonts w:ascii="楷体" w:eastAsia="楷体" w:hAnsi="楷体" w:cs="楷体" w:hint="eastAsia"/>
          <w:sz w:val="24"/>
        </w:rPr>
        <w:t>3.</w:t>
      </w:r>
      <w:r>
        <w:rPr>
          <w:rFonts w:ascii="楷体" w:eastAsia="楷体" w:hAnsi="楷体" w:cs="楷体"/>
          <w:sz w:val="24"/>
        </w:rPr>
        <w:t>9</w:t>
      </w:r>
      <w:r>
        <w:rPr>
          <w:rFonts w:ascii="楷体" w:eastAsia="楷体" w:hAnsi="楷体" w:cs="楷体" w:hint="eastAsia"/>
          <w:sz w:val="24"/>
        </w:rPr>
        <w:t>不符合法律、法规规定的其他条件。</w:t>
      </w:r>
    </w:p>
    <w:p w:rsidR="00911DF2" w:rsidRDefault="002512CA">
      <w:pPr>
        <w:spacing w:line="440" w:lineRule="exact"/>
        <w:ind w:firstLineChars="199" w:firstLine="479"/>
        <w:outlineLvl w:val="0"/>
        <w:rPr>
          <w:rFonts w:ascii="楷体" w:eastAsia="楷体" w:hAnsi="楷体" w:cs="楷体"/>
          <w:b/>
          <w:sz w:val="24"/>
        </w:rPr>
      </w:pPr>
      <w:r>
        <w:rPr>
          <w:rFonts w:ascii="楷体" w:eastAsia="楷体" w:hAnsi="楷体" w:cs="楷体" w:hint="eastAsia"/>
          <w:b/>
          <w:sz w:val="24"/>
        </w:rPr>
        <w:t xml:space="preserve">4、资格审查方式 </w:t>
      </w:r>
    </w:p>
    <w:p w:rsidR="00911DF2" w:rsidRDefault="002512CA">
      <w:pPr>
        <w:snapToGrid w:val="0"/>
        <w:spacing w:line="440" w:lineRule="exact"/>
        <w:ind w:right="-335" w:firstLineChars="200" w:firstLine="480"/>
        <w:jc w:val="left"/>
        <w:rPr>
          <w:rFonts w:ascii="楷体" w:eastAsia="楷体" w:hAnsi="楷体" w:cs="楷体"/>
          <w:sz w:val="24"/>
        </w:rPr>
      </w:pPr>
      <w:r>
        <w:rPr>
          <w:rFonts w:ascii="楷体" w:eastAsia="楷体" w:hAnsi="楷体" w:cs="楷体" w:hint="eastAsia"/>
          <w:sz w:val="24"/>
        </w:rPr>
        <w:lastRenderedPageBreak/>
        <w:t>4.1本招标项目资格审查方式：采用</w:t>
      </w:r>
      <w:r>
        <w:rPr>
          <w:rFonts w:ascii="楷体" w:eastAsia="楷体" w:hAnsi="楷体" w:cs="楷体" w:hint="eastAsia"/>
          <w:b/>
          <w:sz w:val="24"/>
          <w:u w:val="single"/>
        </w:rPr>
        <w:t>资格后审</w:t>
      </w:r>
      <w:r>
        <w:rPr>
          <w:rFonts w:ascii="楷体" w:eastAsia="楷体" w:hAnsi="楷体" w:cs="楷体" w:hint="eastAsia"/>
          <w:sz w:val="24"/>
        </w:rPr>
        <w:t>办法。</w:t>
      </w:r>
    </w:p>
    <w:p w:rsidR="00911DF2" w:rsidRDefault="002512CA">
      <w:pPr>
        <w:snapToGrid w:val="0"/>
        <w:spacing w:line="440" w:lineRule="exact"/>
        <w:ind w:right="-335" w:firstLineChars="196" w:firstLine="472"/>
        <w:jc w:val="left"/>
        <w:rPr>
          <w:rFonts w:ascii="楷体" w:eastAsia="楷体" w:hAnsi="楷体" w:cs="楷体"/>
          <w:b/>
          <w:sz w:val="24"/>
        </w:rPr>
      </w:pPr>
      <w:r>
        <w:rPr>
          <w:rFonts w:ascii="楷体" w:eastAsia="楷体" w:hAnsi="楷体" w:cs="楷体" w:hint="eastAsia"/>
          <w:b/>
          <w:sz w:val="24"/>
        </w:rPr>
        <w:t>5、投标有效期</w:t>
      </w:r>
    </w:p>
    <w:p w:rsidR="00911DF2" w:rsidRDefault="002512CA">
      <w:pPr>
        <w:snapToGrid w:val="0"/>
        <w:spacing w:line="440" w:lineRule="exact"/>
        <w:ind w:right="-335" w:firstLineChars="196" w:firstLine="470"/>
        <w:jc w:val="left"/>
        <w:rPr>
          <w:rFonts w:ascii="楷体" w:eastAsia="楷体" w:hAnsi="楷体" w:cs="楷体"/>
          <w:b/>
          <w:sz w:val="24"/>
        </w:rPr>
      </w:pPr>
      <w:r>
        <w:rPr>
          <w:rFonts w:ascii="楷体" w:eastAsia="楷体" w:hAnsi="楷体" w:cs="楷体" w:hint="eastAsia"/>
          <w:sz w:val="24"/>
        </w:rPr>
        <w:t>本招标项目投标有效期为 90 日。</w:t>
      </w:r>
    </w:p>
    <w:p w:rsidR="00911DF2" w:rsidRDefault="002512CA">
      <w:pPr>
        <w:snapToGrid w:val="0"/>
        <w:spacing w:line="440" w:lineRule="exact"/>
        <w:ind w:right="-335" w:firstLineChars="196" w:firstLine="472"/>
        <w:jc w:val="left"/>
        <w:rPr>
          <w:rFonts w:ascii="楷体" w:eastAsia="楷体" w:hAnsi="楷体" w:cs="楷体"/>
          <w:b/>
          <w:sz w:val="24"/>
        </w:rPr>
      </w:pPr>
      <w:r>
        <w:rPr>
          <w:rFonts w:ascii="楷体" w:eastAsia="楷体" w:hAnsi="楷体" w:cs="楷体" w:hint="eastAsia"/>
          <w:b/>
          <w:sz w:val="24"/>
        </w:rPr>
        <w:t>6、投标保证金</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cs="楷体" w:hint="eastAsia"/>
          <w:sz w:val="24"/>
        </w:rPr>
        <w:t>6.1招标人委托盐城市盐都区招标投标交易中心对本项目的投标保证金进行代收、代管和代退管理。</w:t>
      </w:r>
    </w:p>
    <w:p w:rsidR="00911DF2" w:rsidRDefault="002512CA">
      <w:pPr>
        <w:snapToGrid w:val="0"/>
        <w:spacing w:line="440" w:lineRule="exact"/>
        <w:ind w:firstLineChars="200" w:firstLine="480"/>
        <w:jc w:val="left"/>
        <w:rPr>
          <w:rFonts w:ascii="楷体" w:eastAsia="楷体" w:hAnsi="楷体"/>
          <w:b/>
          <w:sz w:val="24"/>
        </w:rPr>
      </w:pPr>
      <w:r>
        <w:rPr>
          <w:rFonts w:ascii="楷体" w:eastAsia="楷体" w:hAnsi="楷体" w:cs="楷体" w:hint="eastAsia"/>
          <w:sz w:val="24"/>
        </w:rPr>
        <w:t>6.2本招标项目投标保证金数额为人民币</w:t>
      </w:r>
      <w:r w:rsidR="00D77E78">
        <w:rPr>
          <w:rFonts w:ascii="楷体" w:eastAsia="楷体" w:hAnsi="楷体" w:cs="楷体" w:hint="eastAsia"/>
          <w:b/>
          <w:sz w:val="24"/>
          <w:u w:val="single"/>
        </w:rPr>
        <w:t>叁仟</w:t>
      </w:r>
      <w:r>
        <w:rPr>
          <w:rFonts w:ascii="楷体" w:eastAsia="楷体" w:hAnsi="楷体" w:cs="楷体" w:hint="eastAsia"/>
          <w:b/>
          <w:sz w:val="24"/>
          <w:u w:val="single"/>
        </w:rPr>
        <w:t>元整</w:t>
      </w:r>
      <w:r>
        <w:rPr>
          <w:rFonts w:ascii="楷体" w:eastAsia="楷体" w:hAnsi="楷体" w:cs="楷体" w:hint="eastAsia"/>
          <w:sz w:val="24"/>
        </w:rPr>
        <w:t>。</w:t>
      </w:r>
      <w:r>
        <w:rPr>
          <w:rFonts w:ascii="楷体" w:eastAsia="楷体" w:hAnsi="楷体" w:hint="eastAsia"/>
          <w:sz w:val="24"/>
        </w:rPr>
        <w:t>投标人须在开标前将投标保证金汇至盐都区招标投标交易中心指定账户</w:t>
      </w:r>
      <w:r>
        <w:rPr>
          <w:rFonts w:ascii="楷体" w:eastAsia="楷体" w:hAnsi="楷体" w:hint="eastAsia"/>
          <w:b/>
          <w:sz w:val="24"/>
        </w:rPr>
        <w:t>（收款人名称：</w:t>
      </w:r>
      <w:r>
        <w:rPr>
          <w:rFonts w:ascii="楷体" w:eastAsia="楷体" w:hAnsi="楷体" w:hint="eastAsia"/>
          <w:b/>
          <w:sz w:val="24"/>
          <w:u w:val="single"/>
        </w:rPr>
        <w:t>盐城市盐都区招标投标交易中心</w:t>
      </w:r>
      <w:r>
        <w:rPr>
          <w:rFonts w:ascii="楷体" w:eastAsia="楷体" w:hAnsi="楷体" w:hint="eastAsia"/>
          <w:b/>
          <w:sz w:val="24"/>
        </w:rPr>
        <w:t>，开户行：</w:t>
      </w:r>
      <w:r>
        <w:rPr>
          <w:rFonts w:ascii="楷体" w:eastAsia="楷体" w:hAnsi="楷体" w:hint="eastAsia"/>
          <w:b/>
          <w:sz w:val="24"/>
          <w:u w:val="single"/>
        </w:rPr>
        <w:t>农行盐城新区支行 ,</w:t>
      </w:r>
      <w:r>
        <w:rPr>
          <w:rFonts w:ascii="楷体" w:eastAsia="楷体" w:hAnsi="楷体" w:hint="eastAsia"/>
          <w:b/>
          <w:sz w:val="24"/>
        </w:rPr>
        <w:t>账号：</w:t>
      </w:r>
      <w:r>
        <w:rPr>
          <w:rFonts w:ascii="楷体" w:eastAsia="楷体" w:hAnsi="楷体" w:hint="eastAsia"/>
          <w:b/>
          <w:sz w:val="24"/>
          <w:u w:val="single"/>
        </w:rPr>
        <w:t>426901040006806）</w:t>
      </w:r>
      <w:r>
        <w:rPr>
          <w:rFonts w:ascii="楷体" w:eastAsia="楷体" w:hAnsi="楷体" w:hint="eastAsia"/>
          <w:sz w:val="24"/>
        </w:rPr>
        <w:t>，并到收款单位（地址：盐城市盐都区世纪大道1188号服务大厦七楼705室，电话：81992316）开具收据。</w:t>
      </w:r>
      <w:r>
        <w:rPr>
          <w:rFonts w:ascii="楷体" w:eastAsia="楷体" w:hAnsi="楷体" w:hint="eastAsia"/>
          <w:b/>
          <w:sz w:val="24"/>
        </w:rPr>
        <w:t>递交投标文件时，投标人须同时将盐都区招标投标交易中心开具的投标保证金收据原件交工作人员核验，否则招标人将拒绝接收其投标。</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hint="eastAsia"/>
          <w:sz w:val="24"/>
        </w:rPr>
        <w:t>6.3投标保证金缴纳方式：</w:t>
      </w:r>
      <w:r>
        <w:rPr>
          <w:rFonts w:ascii="楷体" w:eastAsia="楷体" w:hAnsi="楷体" w:hint="eastAsia"/>
          <w:b/>
          <w:bCs/>
          <w:sz w:val="24"/>
        </w:rPr>
        <w:t>电汇或银行转账（不收汇票</w:t>
      </w:r>
      <w:r>
        <w:rPr>
          <w:rFonts w:ascii="楷体" w:eastAsia="楷体" w:hAnsi="楷体" w:hint="eastAsia"/>
          <w:sz w:val="24"/>
        </w:rPr>
        <w:t>），</w:t>
      </w:r>
      <w:r>
        <w:rPr>
          <w:rFonts w:ascii="楷体" w:eastAsia="楷体" w:hAnsi="楷体" w:hint="eastAsia"/>
          <w:b/>
          <w:sz w:val="24"/>
        </w:rPr>
        <w:t>以其他方式递交的投标保证金无效</w:t>
      </w:r>
      <w:r>
        <w:rPr>
          <w:rFonts w:ascii="楷体" w:eastAsia="楷体" w:hAnsi="楷体" w:hint="eastAsia"/>
          <w:sz w:val="24"/>
        </w:rPr>
        <w:t>。</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cs="楷体" w:hint="eastAsia"/>
          <w:sz w:val="24"/>
        </w:rPr>
        <w:t>6.4投标保证金退还</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cs="楷体" w:hint="eastAsia"/>
          <w:sz w:val="24"/>
        </w:rPr>
        <w:t>6.4.1投标保证金退还时间：中标候选人公示期满后3个工作日内，退还非中标候选人的投标保证金；在中标公告发出后3个工作日内，退还未中标的中标候选人的投标保证金；合同签订后3个工作日内，退还中标人的投标保证金。</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cs="楷体" w:hint="eastAsia"/>
          <w:sz w:val="24"/>
        </w:rPr>
        <w:t>6.4.2 有投诉（异议）的项目，中标候选人及异议人（投诉人）投标保证金在招标项目签订合同后予以退还。</w:t>
      </w:r>
    </w:p>
    <w:p w:rsidR="00911DF2" w:rsidRDefault="002512CA">
      <w:pPr>
        <w:snapToGrid w:val="0"/>
        <w:spacing w:line="440" w:lineRule="exact"/>
        <w:ind w:firstLineChars="200" w:firstLine="480"/>
        <w:jc w:val="left"/>
        <w:rPr>
          <w:rFonts w:ascii="楷体" w:eastAsia="楷体" w:hAnsi="楷体" w:cs="楷体"/>
          <w:sz w:val="24"/>
        </w:rPr>
      </w:pPr>
      <w:r>
        <w:rPr>
          <w:rFonts w:ascii="楷体" w:eastAsia="楷体" w:hAnsi="楷体" w:cs="楷体" w:hint="eastAsia"/>
          <w:sz w:val="24"/>
        </w:rPr>
        <w:t>6.5投标人必须以企业法人的名义提交投标保证金，并必须从投标人的法人基本存款账户缴纳。</w:t>
      </w:r>
      <w:r>
        <w:rPr>
          <w:rFonts w:ascii="楷体" w:eastAsia="楷体" w:hAnsi="楷体" w:cs="楷体" w:hint="eastAsia"/>
          <w:b/>
          <w:sz w:val="24"/>
        </w:rPr>
        <w:t>投标人的基本户资料未在盐都区招标投标交易中心备案的，开具保证金收据前必须提供其基本户开户许可证原件和复印件</w:t>
      </w:r>
      <w:r>
        <w:rPr>
          <w:rFonts w:ascii="楷体" w:eastAsia="楷体" w:hAnsi="楷体" w:cs="楷体" w:hint="eastAsia"/>
          <w:sz w:val="24"/>
        </w:rPr>
        <w:t>。</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　除不可抗力情况外，投标人出现下列情形之一的，没收其投标保证金，已中标的，取消其中标资格，给招标人造成的损失超过投标保证金数额的，中标人还应当对超过部分予以赔偿：</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6.6.1投标人在投标有效期内撤回或修改其投标文件的；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6.6.2中标后无正当理由放弃中标项目的；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6.6.3中标后拒不按照招标文件的要求提交履约保证金的；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6.6.4中标后无正当理由不与招标人签订合同，或者在签订合同时向招标人提出附加条件或者更改合同实质性内容要求的。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lastRenderedPageBreak/>
        <w:t>6.6.5投标有效期间，投标人在中国行政区域有不良行为记录且在公示期内，经查属实的；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6.6.6投标人存在串通投标行为的。</w:t>
      </w:r>
    </w:p>
    <w:p w:rsidR="00911DF2" w:rsidRDefault="002512CA">
      <w:pPr>
        <w:adjustRightInd w:val="0"/>
        <w:snapToGrid w:val="0"/>
        <w:spacing w:line="440" w:lineRule="exact"/>
        <w:ind w:firstLineChars="200" w:firstLine="480"/>
        <w:rPr>
          <w:rFonts w:ascii="楷体" w:eastAsia="楷体" w:hAnsi="楷体" w:cs="楷体"/>
          <w:sz w:val="24"/>
        </w:rPr>
      </w:pPr>
      <w:r>
        <w:rPr>
          <w:rFonts w:ascii="楷体" w:eastAsia="楷体" w:hAnsi="楷体" w:cs="楷体" w:hint="eastAsia"/>
          <w:sz w:val="24"/>
        </w:rPr>
        <w:t>投标人（中标人）存在前款所述情形的，除按有关法律法规规定处罚外，还将作为其不良行为记录在盐城市盐都区人民政府网上予以公示。</w:t>
      </w:r>
    </w:p>
    <w:p w:rsidR="00911DF2" w:rsidRDefault="002512CA" w:rsidP="002C1733">
      <w:pPr>
        <w:spacing w:beforeLines="50" w:afterLines="50" w:line="440" w:lineRule="exact"/>
        <w:jc w:val="center"/>
        <w:rPr>
          <w:rFonts w:ascii="楷体" w:eastAsia="楷体" w:hAnsi="楷体" w:cs="楷体"/>
          <w:b/>
          <w:sz w:val="36"/>
          <w:szCs w:val="36"/>
        </w:rPr>
      </w:pPr>
      <w:r>
        <w:rPr>
          <w:rFonts w:ascii="楷体" w:eastAsia="楷体" w:hAnsi="楷体" w:cs="楷体" w:hint="eastAsia"/>
          <w:b/>
          <w:sz w:val="36"/>
          <w:szCs w:val="36"/>
        </w:rPr>
        <w:br w:type="page"/>
      </w:r>
      <w:r>
        <w:rPr>
          <w:rFonts w:ascii="楷体" w:eastAsia="楷体" w:hAnsi="楷体" w:cs="楷体" w:hint="eastAsia"/>
          <w:b/>
          <w:sz w:val="36"/>
          <w:szCs w:val="36"/>
        </w:rPr>
        <w:lastRenderedPageBreak/>
        <w:t>第三部分  服务内容</w:t>
      </w:r>
    </w:p>
    <w:p w:rsidR="00911DF2" w:rsidRDefault="00911DF2">
      <w:pPr>
        <w:spacing w:line="440" w:lineRule="exact"/>
        <w:ind w:left="-1" w:firstLineChars="200" w:firstLine="482"/>
        <w:outlineLvl w:val="0"/>
        <w:rPr>
          <w:rFonts w:ascii="楷体" w:eastAsia="楷体" w:hAnsi="楷体" w:cs="楷体"/>
          <w:b/>
          <w:bCs/>
          <w:sz w:val="24"/>
        </w:rPr>
      </w:pPr>
    </w:p>
    <w:p w:rsidR="00911DF2" w:rsidRDefault="002512CA">
      <w:pPr>
        <w:spacing w:line="440" w:lineRule="exact"/>
        <w:ind w:left="-1" w:firstLineChars="200" w:firstLine="482"/>
        <w:outlineLvl w:val="0"/>
        <w:rPr>
          <w:rFonts w:ascii="楷体" w:eastAsia="楷体" w:hAnsi="楷体"/>
          <w:b/>
          <w:bCs/>
          <w:sz w:val="24"/>
        </w:rPr>
      </w:pPr>
      <w:r>
        <w:rPr>
          <w:rFonts w:ascii="楷体" w:eastAsia="楷体" w:hAnsi="楷体" w:cs="楷体" w:hint="eastAsia"/>
          <w:b/>
          <w:bCs/>
          <w:sz w:val="24"/>
        </w:rPr>
        <w:t>一、服务内容</w:t>
      </w:r>
    </w:p>
    <w:p w:rsidR="00911DF2" w:rsidRDefault="002512CA">
      <w:pPr>
        <w:spacing w:line="440" w:lineRule="exact"/>
        <w:ind w:firstLineChars="200" w:firstLine="480"/>
        <w:rPr>
          <w:rFonts w:ascii="楷体" w:eastAsia="楷体" w:hAnsi="楷体" w:cs="楷体"/>
          <w:sz w:val="24"/>
        </w:rPr>
      </w:pPr>
      <w:r>
        <w:rPr>
          <w:rFonts w:ascii="楷体" w:eastAsia="楷体" w:hAnsi="楷体" w:cs="楷体" w:hint="eastAsia"/>
          <w:sz w:val="24"/>
        </w:rPr>
        <w:t>本项目服务的主要工作内容（含但不限于）:</w:t>
      </w:r>
      <w:r w:rsidR="0036435E" w:rsidRPr="0036435E">
        <w:rPr>
          <w:rFonts w:ascii="楷体" w:eastAsia="楷体" w:hAnsi="楷体" w:cs="楷体" w:hint="eastAsia"/>
          <w:sz w:val="24"/>
        </w:rPr>
        <w:t xml:space="preserve"> 盐都区2021年高标准农田建设项目</w:t>
      </w:r>
      <w:r w:rsidR="0036435E">
        <w:rPr>
          <w:rFonts w:ascii="楷体" w:eastAsia="楷体" w:hAnsi="楷体" w:cs="楷体" w:hint="eastAsia"/>
          <w:sz w:val="24"/>
        </w:rPr>
        <w:t>，都农发【2021】68号文批复的所有项目及其结余资金增做工程（如有）的跟踪审计和结算审计（一审）</w:t>
      </w:r>
      <w:r w:rsidR="002C329F">
        <w:rPr>
          <w:rFonts w:ascii="楷体" w:eastAsia="楷体" w:hAnsi="楷体" w:cs="楷体" w:hint="eastAsia"/>
          <w:sz w:val="24"/>
        </w:rPr>
        <w:t>及财务决算等</w:t>
      </w:r>
      <w:r w:rsidR="0036435E">
        <w:rPr>
          <w:rFonts w:ascii="楷体" w:eastAsia="楷体" w:hAnsi="楷体" w:cs="楷体" w:hint="eastAsia"/>
          <w:sz w:val="24"/>
        </w:rPr>
        <w:t>服务。</w:t>
      </w:r>
    </w:p>
    <w:p w:rsidR="00911DF2" w:rsidRPr="0092261C" w:rsidRDefault="002512CA">
      <w:pPr>
        <w:spacing w:line="440" w:lineRule="exact"/>
        <w:ind w:firstLineChars="200" w:firstLine="480"/>
        <w:rPr>
          <w:rFonts w:ascii="楷体" w:eastAsia="楷体" w:hAnsi="楷体" w:cs="楷体"/>
          <w:sz w:val="24"/>
        </w:rPr>
      </w:pPr>
      <w:r w:rsidRPr="0092261C">
        <w:rPr>
          <w:rFonts w:ascii="楷体" w:eastAsia="楷体" w:hAnsi="楷体" w:cs="楷体" w:hint="eastAsia"/>
          <w:sz w:val="24"/>
        </w:rPr>
        <w:t>跟踪审计阶段：施工阶段全过程造价控制服务（包含且不限于：工程计量与计价、工程索赔管理、工程变更控制、工程进度款审核、材料询价等）</w:t>
      </w:r>
    </w:p>
    <w:p w:rsidR="00911DF2" w:rsidRDefault="002512CA">
      <w:pPr>
        <w:spacing w:line="440" w:lineRule="exact"/>
        <w:ind w:firstLineChars="200" w:firstLine="480"/>
        <w:rPr>
          <w:rFonts w:ascii="楷体" w:eastAsia="楷体" w:hAnsi="楷体" w:cs="楷体"/>
          <w:sz w:val="24"/>
        </w:rPr>
      </w:pPr>
      <w:r w:rsidRPr="0092261C">
        <w:rPr>
          <w:rFonts w:ascii="楷体" w:eastAsia="楷体" w:hAnsi="楷体" w:cs="楷体" w:hint="eastAsia"/>
          <w:sz w:val="24"/>
        </w:rPr>
        <w:t>结算审计阶段：依据招标文件、合同、工程施工图纸、工程竣工图纸及设计变更及洽商签证资料及现场勘查情况，对施工单位送审结算中的工程量进行严格审核，确保工程量计算准确。依据工程施工合同、工程招投标文件、工程设计变更及签证文件等审计资料及项目实际实施情况，</w:t>
      </w:r>
      <w:r w:rsidR="00D77E78" w:rsidRPr="0092261C">
        <w:rPr>
          <w:rFonts w:ascii="楷体" w:eastAsia="楷体" w:hAnsi="楷体" w:cs="楷体" w:hint="eastAsia"/>
          <w:sz w:val="24"/>
        </w:rPr>
        <w:t>对送审结算进行审核。</w:t>
      </w:r>
      <w:r w:rsidRPr="0092261C">
        <w:rPr>
          <w:rFonts w:ascii="楷体" w:eastAsia="楷体" w:hAnsi="楷体" w:cs="楷体" w:hint="eastAsia"/>
          <w:sz w:val="24"/>
        </w:rPr>
        <w:t>出具工程竣工结算初审意见，同招标人沟通并同施工单位谈判达成一致意见后，形成三方定案成果文件，出具工程竣工结算审计报告。招标人保留对招标范围进行调整的权利，具体根据招标人要求执行。</w:t>
      </w:r>
    </w:p>
    <w:p w:rsidR="0068776E" w:rsidRPr="0068776E" w:rsidRDefault="0068776E" w:rsidP="0068776E">
      <w:pPr>
        <w:pStyle w:val="2"/>
        <w:ind w:firstLine="480"/>
      </w:pPr>
      <w:r w:rsidRPr="0068776E">
        <w:rPr>
          <w:rFonts w:ascii="楷体" w:eastAsia="楷体" w:hAnsi="楷体" w:cs="楷体" w:hint="eastAsia"/>
          <w:b w:val="0"/>
          <w:bCs w:val="0"/>
          <w:sz w:val="24"/>
          <w:szCs w:val="24"/>
        </w:rPr>
        <w:t>如投标人不具备</w:t>
      </w:r>
      <w:r w:rsidR="002C329F" w:rsidRPr="002C329F">
        <w:rPr>
          <w:rFonts w:ascii="楷体" w:eastAsia="楷体" w:hAnsi="楷体" w:cs="楷体" w:hint="eastAsia"/>
          <w:b w:val="0"/>
          <w:bCs w:val="0"/>
          <w:sz w:val="24"/>
          <w:szCs w:val="24"/>
        </w:rPr>
        <w:t>财务决算审计</w:t>
      </w:r>
      <w:r w:rsidRPr="0068776E">
        <w:rPr>
          <w:rFonts w:ascii="楷体" w:eastAsia="楷体" w:hAnsi="楷体" w:cs="楷体" w:hint="eastAsia"/>
          <w:b w:val="0"/>
          <w:bCs w:val="0"/>
          <w:sz w:val="24"/>
          <w:szCs w:val="24"/>
        </w:rPr>
        <w:t>资质的，中标后须自行委托具有相关资质的</w:t>
      </w:r>
      <w:r w:rsidR="002C329F">
        <w:rPr>
          <w:rFonts w:ascii="楷体" w:eastAsia="楷体" w:hAnsi="楷体" w:cs="楷体" w:hint="eastAsia"/>
          <w:b w:val="0"/>
          <w:bCs w:val="0"/>
          <w:sz w:val="24"/>
          <w:szCs w:val="24"/>
        </w:rPr>
        <w:t>审计</w:t>
      </w:r>
      <w:r w:rsidRPr="0068776E">
        <w:rPr>
          <w:rFonts w:ascii="楷体" w:eastAsia="楷体" w:hAnsi="楷体" w:cs="楷体" w:hint="eastAsia"/>
          <w:b w:val="0"/>
          <w:bCs w:val="0"/>
          <w:sz w:val="24"/>
          <w:szCs w:val="24"/>
        </w:rPr>
        <w:t>机构提供</w:t>
      </w:r>
      <w:r w:rsidR="002C329F" w:rsidRPr="002C329F">
        <w:rPr>
          <w:rFonts w:ascii="楷体" w:eastAsia="楷体" w:hAnsi="楷体" w:cs="楷体" w:hint="eastAsia"/>
          <w:b w:val="0"/>
          <w:bCs w:val="0"/>
          <w:sz w:val="24"/>
          <w:szCs w:val="24"/>
        </w:rPr>
        <w:t>财务决算审计</w:t>
      </w:r>
      <w:r w:rsidRPr="0068776E">
        <w:rPr>
          <w:rFonts w:ascii="楷体" w:eastAsia="楷体" w:hAnsi="楷体" w:cs="楷体" w:hint="eastAsia"/>
          <w:b w:val="0"/>
          <w:bCs w:val="0"/>
          <w:sz w:val="24"/>
          <w:szCs w:val="24"/>
        </w:rPr>
        <w:t>服务并出具符合国家标准的合格</w:t>
      </w:r>
      <w:r w:rsidR="002C329F" w:rsidRPr="002C329F">
        <w:rPr>
          <w:rFonts w:ascii="楷体" w:eastAsia="楷体" w:hAnsi="楷体" w:cs="楷体" w:hint="eastAsia"/>
          <w:b w:val="0"/>
          <w:bCs w:val="0"/>
          <w:sz w:val="24"/>
          <w:szCs w:val="24"/>
        </w:rPr>
        <w:t>财务决算审计报告</w:t>
      </w:r>
      <w:r w:rsidRPr="0068776E">
        <w:rPr>
          <w:rFonts w:ascii="楷体" w:eastAsia="楷体" w:hAnsi="楷体" w:cs="楷体" w:hint="eastAsia"/>
          <w:b w:val="0"/>
          <w:bCs w:val="0"/>
          <w:sz w:val="24"/>
          <w:szCs w:val="24"/>
        </w:rPr>
        <w:t>，费用在投标总价中支出，投标人投标报价时应充分考虑上述因素。中标后，投标人不能提供上述服务的，</w:t>
      </w:r>
      <w:r w:rsidR="002C329F">
        <w:rPr>
          <w:rFonts w:ascii="楷体" w:eastAsia="楷体" w:hAnsi="楷体" w:cs="楷体" w:hint="eastAsia"/>
          <w:b w:val="0"/>
          <w:bCs w:val="0"/>
          <w:sz w:val="24"/>
          <w:szCs w:val="24"/>
        </w:rPr>
        <w:t>处以本项目审计</w:t>
      </w:r>
      <w:r w:rsidRPr="0068776E">
        <w:rPr>
          <w:rFonts w:ascii="楷体" w:eastAsia="楷体" w:hAnsi="楷体" w:cs="楷体" w:hint="eastAsia"/>
          <w:b w:val="0"/>
          <w:bCs w:val="0"/>
          <w:sz w:val="24"/>
          <w:szCs w:val="24"/>
        </w:rPr>
        <w:t>费用20%的违约金。</w:t>
      </w:r>
    </w:p>
    <w:p w:rsidR="00911DF2" w:rsidRDefault="002512CA">
      <w:pPr>
        <w:spacing w:line="440" w:lineRule="exact"/>
        <w:ind w:left="-1" w:firstLineChars="200" w:firstLine="482"/>
        <w:outlineLvl w:val="0"/>
        <w:rPr>
          <w:rFonts w:ascii="楷体" w:eastAsia="楷体" w:hAnsi="楷体" w:cs="楷体"/>
          <w:b/>
          <w:bCs/>
          <w:sz w:val="24"/>
        </w:rPr>
      </w:pPr>
      <w:r>
        <w:rPr>
          <w:rFonts w:ascii="楷体" w:eastAsia="楷体" w:hAnsi="楷体" w:cs="楷体" w:hint="eastAsia"/>
          <w:b/>
          <w:bCs/>
          <w:sz w:val="24"/>
        </w:rPr>
        <w:t>二、服务要求</w:t>
      </w:r>
    </w:p>
    <w:p w:rsidR="00911DF2" w:rsidRDefault="002512CA" w:rsidP="00814F41">
      <w:pPr>
        <w:spacing w:line="440" w:lineRule="exact"/>
        <w:ind w:firstLineChars="150" w:firstLine="360"/>
        <w:rPr>
          <w:rFonts w:ascii="楷体" w:eastAsia="楷体" w:hAnsi="楷体" w:cs="楷体"/>
          <w:sz w:val="24"/>
        </w:rPr>
      </w:pPr>
      <w:r>
        <w:rPr>
          <w:rFonts w:ascii="楷体" w:eastAsia="楷体" w:hAnsi="楷体" w:cs="楷体" w:hint="eastAsia"/>
          <w:sz w:val="24"/>
        </w:rPr>
        <w:t>1</w:t>
      </w:r>
      <w:r w:rsidR="00D77E78">
        <w:rPr>
          <w:rFonts w:ascii="楷体" w:eastAsia="楷体" w:hAnsi="楷体" w:cs="楷体" w:hint="eastAsia"/>
          <w:sz w:val="24"/>
        </w:rPr>
        <w:t>、项目咨询完成时间：根据项目进度及时完成</w:t>
      </w:r>
      <w:r w:rsidR="00C54A59">
        <w:rPr>
          <w:rFonts w:ascii="楷体" w:eastAsia="楷体" w:hAnsi="楷体" w:cs="楷体" w:hint="eastAsia"/>
          <w:sz w:val="24"/>
        </w:rPr>
        <w:t>，各标段报审资料经招标人确认并提交给服务单位，服务单位自认为报审资料齐全并签收之日起，</w:t>
      </w:r>
      <w:r w:rsidR="00DE529A">
        <w:rPr>
          <w:rFonts w:ascii="楷体" w:eastAsia="楷体" w:hAnsi="楷体" w:cs="楷体" w:hint="eastAsia"/>
          <w:sz w:val="24"/>
        </w:rPr>
        <w:t>2</w:t>
      </w:r>
      <w:r w:rsidR="00C54A59">
        <w:rPr>
          <w:rFonts w:ascii="楷体" w:eastAsia="楷体" w:hAnsi="楷体" w:cs="楷体" w:hint="eastAsia"/>
          <w:sz w:val="24"/>
        </w:rPr>
        <w:t>个月内审计完成并出具审计报告</w:t>
      </w:r>
      <w:r w:rsidR="00D77E78">
        <w:rPr>
          <w:rFonts w:ascii="楷体" w:eastAsia="楷体" w:hAnsi="楷体" w:cs="楷体" w:hint="eastAsia"/>
          <w:sz w:val="24"/>
        </w:rPr>
        <w:t>。</w:t>
      </w:r>
    </w:p>
    <w:p w:rsidR="00911DF2" w:rsidRDefault="002512CA">
      <w:pPr>
        <w:spacing w:line="440" w:lineRule="exact"/>
        <w:ind w:firstLineChars="150" w:firstLine="36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、派出参与该项目的造价咨询人员必须是投标时提交的项目组人员，如中途换人，必须征得招标人同意，否则，视为违约，招标人有权中止合同，没收履约保证金，并拒付已完工作应计取的费用。</w:t>
      </w:r>
    </w:p>
    <w:p w:rsidR="00911DF2" w:rsidRPr="0092261C" w:rsidRDefault="002512CA">
      <w:pPr>
        <w:spacing w:line="440" w:lineRule="exact"/>
        <w:ind w:left="-1" w:firstLineChars="200" w:firstLine="482"/>
        <w:outlineLvl w:val="0"/>
        <w:rPr>
          <w:rFonts w:ascii="楷体" w:eastAsia="楷体" w:hAnsi="楷体" w:cs="楷体"/>
          <w:b/>
          <w:bCs/>
          <w:sz w:val="24"/>
        </w:rPr>
      </w:pPr>
      <w:r w:rsidRPr="0092261C">
        <w:rPr>
          <w:rFonts w:ascii="楷体" w:eastAsia="楷体" w:hAnsi="楷体" w:cs="楷体" w:hint="eastAsia"/>
          <w:b/>
          <w:bCs/>
          <w:sz w:val="24"/>
        </w:rPr>
        <w:t>三、最高限价</w:t>
      </w:r>
    </w:p>
    <w:p w:rsidR="00BF5E29" w:rsidRPr="000E5F25" w:rsidRDefault="0092261C" w:rsidP="00BF5E29">
      <w:pPr>
        <w:spacing w:line="440" w:lineRule="exact"/>
        <w:ind w:left="-1" w:firstLineChars="200" w:firstLine="480"/>
        <w:jc w:val="left"/>
        <w:outlineLvl w:val="0"/>
        <w:rPr>
          <w:rFonts w:ascii="楷体" w:eastAsia="楷体" w:hAnsi="楷体" w:cs="楷体"/>
          <w:b/>
          <w:sz w:val="24"/>
        </w:rPr>
      </w:pPr>
      <w:r>
        <w:rPr>
          <w:rFonts w:ascii="楷体" w:eastAsia="楷体" w:hAnsi="楷体" w:cs="楷体" w:hint="eastAsia"/>
          <w:sz w:val="24"/>
        </w:rPr>
        <w:t>盐都区2021年高标准农田建设项目</w:t>
      </w:r>
      <w:r w:rsidR="008932C5" w:rsidRPr="0092261C">
        <w:rPr>
          <w:rFonts w:ascii="楷体" w:eastAsia="楷体" w:hAnsi="楷体" w:cs="楷体" w:hint="eastAsia"/>
          <w:sz w:val="24"/>
        </w:rPr>
        <w:t>跟踪审计及竣工结算审计（一审）服务项目</w:t>
      </w:r>
      <w:r w:rsidR="002512CA" w:rsidRPr="0092261C">
        <w:rPr>
          <w:rFonts w:ascii="楷体" w:eastAsia="楷体" w:hAnsi="楷体" w:cs="楷体" w:hint="eastAsia"/>
          <w:sz w:val="24"/>
        </w:rPr>
        <w:t>服务费</w:t>
      </w:r>
      <w:r w:rsidR="002512CA" w:rsidRPr="0036435E">
        <w:rPr>
          <w:rFonts w:ascii="楷体" w:eastAsia="楷体" w:hAnsi="楷体" w:cs="楷体" w:hint="eastAsia"/>
          <w:b/>
          <w:sz w:val="24"/>
        </w:rPr>
        <w:t>最高限价为：</w:t>
      </w:r>
      <w:r w:rsidR="000E5F25" w:rsidRPr="000E5F25">
        <w:rPr>
          <w:rFonts w:ascii="楷体" w:eastAsia="楷体" w:hAnsi="楷体" w:cs="楷体" w:hint="eastAsia"/>
          <w:b/>
          <w:sz w:val="24"/>
        </w:rPr>
        <w:t>17.5万元。（招标人不接受高于招标控制价的投标报价）</w:t>
      </w:r>
      <w:r w:rsidR="002512CA" w:rsidRPr="000E5F25">
        <w:rPr>
          <w:rFonts w:ascii="楷体" w:eastAsia="楷体" w:hAnsi="楷体" w:cs="楷体" w:hint="eastAsia"/>
          <w:b/>
          <w:sz w:val="24"/>
        </w:rPr>
        <w:t>。</w:t>
      </w:r>
    </w:p>
    <w:p w:rsidR="00911DF2" w:rsidRDefault="002512CA" w:rsidP="00BF5E29">
      <w:pPr>
        <w:spacing w:line="440" w:lineRule="exact"/>
        <w:ind w:left="-1" w:firstLineChars="200" w:firstLine="723"/>
        <w:jc w:val="center"/>
        <w:outlineLvl w:val="0"/>
        <w:rPr>
          <w:rFonts w:ascii="楷体" w:eastAsia="楷体" w:hAnsi="楷体" w:cs="楷体"/>
          <w:b/>
          <w:sz w:val="36"/>
          <w:szCs w:val="36"/>
        </w:rPr>
      </w:pPr>
      <w:r>
        <w:rPr>
          <w:rFonts w:ascii="楷体" w:eastAsia="楷体" w:hAnsi="楷体" w:cs="楷体" w:hint="eastAsia"/>
          <w:b/>
          <w:sz w:val="36"/>
          <w:szCs w:val="36"/>
        </w:rPr>
        <w:br w:type="page"/>
      </w:r>
      <w:r>
        <w:rPr>
          <w:rFonts w:ascii="楷体" w:eastAsia="楷体" w:hAnsi="楷体" w:cs="楷体" w:hint="eastAsia"/>
          <w:b/>
          <w:sz w:val="36"/>
          <w:szCs w:val="36"/>
        </w:rPr>
        <w:lastRenderedPageBreak/>
        <w:t>第四部分  投标文件编制方法及要求</w:t>
      </w:r>
    </w:p>
    <w:p w:rsidR="00911DF2" w:rsidRDefault="002512CA">
      <w:pPr>
        <w:spacing w:line="500" w:lineRule="exact"/>
        <w:ind w:firstLineChars="200" w:firstLine="482"/>
        <w:rPr>
          <w:rFonts w:ascii="楷体" w:eastAsia="楷体" w:hAnsi="楷体" w:cs="楷体"/>
          <w:b/>
          <w:bCs/>
          <w:sz w:val="24"/>
        </w:rPr>
      </w:pPr>
      <w:r>
        <w:rPr>
          <w:rFonts w:ascii="楷体" w:eastAsia="楷体" w:hAnsi="楷体" w:cs="楷体" w:hint="eastAsia"/>
          <w:b/>
          <w:bCs/>
          <w:sz w:val="24"/>
        </w:rPr>
        <w:t>1、投标文件的编制方法及要求</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投标人应认真仔细阅读下述所有内容，如未按下列要求编制投标文件的视为未实质性响应招标文件要求，招标人有权拒收其投标文件或视为无效投标。</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投标文件正副本封面须加盖法人章、法定代表人章印（或签署）后密封，其中正本一份、副本四份。</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1.1投标文件包括以下内容(但不限于)：</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1.1.1封面；</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1.1.2投标承诺书（详见附件）；</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1.1.3法定代表人身份证明书及授权委托书（如有授权，详见附件）；</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1.1.4项目负责人</w:t>
      </w:r>
      <w:r w:rsidRPr="00AD20EC">
        <w:rPr>
          <w:rFonts w:ascii="楷体" w:eastAsia="楷体" w:hAnsi="楷体" w:hint="eastAsia"/>
          <w:sz w:val="24"/>
        </w:rPr>
        <w:t>已签署的</w:t>
      </w:r>
      <w:r w:rsidRPr="00AD20EC">
        <w:rPr>
          <w:rFonts w:ascii="楷体" w:eastAsia="楷体" w:hAnsi="楷体" w:cs="楷体" w:hint="eastAsia"/>
          <w:sz w:val="24"/>
        </w:rPr>
        <w:t>投标承诺函（详见附件）；</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 xml:space="preserve">1.1.5法定代表人诚信投标承诺书（详见附件）； </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1.1.6</w:t>
      </w:r>
      <w:r w:rsidRPr="00AD20EC">
        <w:rPr>
          <w:rFonts w:ascii="楷体" w:eastAsia="楷体" w:hAnsi="楷体" w:cs="楷体" w:hint="eastAsia"/>
          <w:sz w:val="24"/>
          <w:lang w:val="zh-CN"/>
        </w:rPr>
        <w:t>盐都区公共资源交易投标信用承诺书</w:t>
      </w:r>
      <w:r w:rsidRPr="00AD20EC">
        <w:rPr>
          <w:rFonts w:ascii="楷体" w:eastAsia="楷体" w:hAnsi="楷体" w:cs="楷体" w:hint="eastAsia"/>
          <w:sz w:val="24"/>
        </w:rPr>
        <w:t>（详见附件）；</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1.1.7</w:t>
      </w:r>
      <w:r w:rsidR="00A23B4F">
        <w:rPr>
          <w:rFonts w:ascii="楷体" w:eastAsia="楷体" w:hAnsi="楷体" w:cs="楷体" w:hint="eastAsia"/>
          <w:sz w:val="24"/>
        </w:rPr>
        <w:t>企业法人营业执照（副本）原件及复印件加盖公章</w:t>
      </w:r>
      <w:r w:rsidRPr="00AD20EC">
        <w:rPr>
          <w:rFonts w:ascii="楷体" w:eastAsia="楷体" w:hAnsi="楷体" w:cs="楷体" w:hint="eastAsia"/>
          <w:sz w:val="24"/>
        </w:rPr>
        <w:t>原件及复印件加盖公章；</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1.1.8项目负责人及项目组成员注册证书</w:t>
      </w:r>
      <w:r w:rsidRPr="00AD20EC">
        <w:rPr>
          <w:rFonts w:ascii="楷体" w:eastAsia="楷体" w:hAnsi="楷体" w:cs="楷体" w:hint="eastAsia"/>
          <w:color w:val="FF0000"/>
          <w:sz w:val="24"/>
        </w:rPr>
        <w:t>、</w:t>
      </w:r>
      <w:r w:rsidRPr="00AD20EC">
        <w:rPr>
          <w:rFonts w:ascii="楷体" w:eastAsia="楷体" w:hAnsi="楷体" w:cs="楷体" w:hint="eastAsia"/>
          <w:sz w:val="24"/>
        </w:rPr>
        <w:t>职称证书原件及复印件加盖公章；</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1.1.9项目组成员一览表（详见附件）；</w:t>
      </w:r>
    </w:p>
    <w:p w:rsidR="00911DF2" w:rsidRPr="00AD20EC" w:rsidRDefault="002512CA">
      <w:pPr>
        <w:pStyle w:val="2"/>
        <w:ind w:firstLine="480"/>
        <w:rPr>
          <w:rFonts w:ascii="楷体" w:eastAsia="楷体" w:hAnsi="楷体" w:cs="楷体"/>
          <w:b w:val="0"/>
          <w:bCs w:val="0"/>
          <w:sz w:val="24"/>
          <w:szCs w:val="24"/>
        </w:rPr>
      </w:pPr>
      <w:r w:rsidRPr="00AD20EC">
        <w:rPr>
          <w:rFonts w:ascii="楷体" w:eastAsia="楷体" w:hAnsi="楷体" w:cs="楷体" w:hint="eastAsia"/>
          <w:b w:val="0"/>
          <w:bCs w:val="0"/>
          <w:sz w:val="24"/>
          <w:szCs w:val="24"/>
        </w:rPr>
        <w:t>1.1.10投标人业绩原件及复印件加盖公章；</w:t>
      </w:r>
    </w:p>
    <w:p w:rsidR="00911DF2" w:rsidRPr="00AD20EC" w:rsidRDefault="002512CA">
      <w:pPr>
        <w:pStyle w:val="2"/>
        <w:ind w:firstLine="480"/>
        <w:rPr>
          <w:rFonts w:ascii="楷体" w:eastAsia="楷体" w:hAnsi="楷体" w:cs="楷体"/>
          <w:b w:val="0"/>
          <w:bCs w:val="0"/>
          <w:sz w:val="24"/>
          <w:szCs w:val="24"/>
        </w:rPr>
      </w:pPr>
      <w:r w:rsidRPr="00AD20EC">
        <w:rPr>
          <w:rFonts w:ascii="楷体" w:eastAsia="楷体" w:hAnsi="楷体" w:cs="楷体" w:hint="eastAsia"/>
          <w:b w:val="0"/>
          <w:bCs w:val="0"/>
          <w:sz w:val="24"/>
          <w:szCs w:val="24"/>
        </w:rPr>
        <w:t>1.1.11投标人信用等级原件及复印件加盖公章；</w:t>
      </w:r>
    </w:p>
    <w:p w:rsidR="00911DF2" w:rsidRDefault="002512CA">
      <w:pPr>
        <w:pStyle w:val="2"/>
        <w:ind w:firstLine="480"/>
        <w:rPr>
          <w:rFonts w:ascii="楷体" w:eastAsia="楷体" w:hAnsi="楷体" w:cs="楷体"/>
          <w:b w:val="0"/>
          <w:bCs w:val="0"/>
          <w:sz w:val="24"/>
          <w:szCs w:val="24"/>
        </w:rPr>
      </w:pPr>
      <w:r w:rsidRPr="00AD20EC">
        <w:rPr>
          <w:rFonts w:ascii="楷体" w:eastAsia="楷体" w:hAnsi="楷体" w:cs="楷体" w:hint="eastAsia"/>
          <w:b w:val="0"/>
          <w:bCs w:val="0"/>
          <w:sz w:val="24"/>
          <w:szCs w:val="24"/>
        </w:rPr>
        <w:t>1.1.12企业荣誉原件及复印件加盖公章；</w:t>
      </w:r>
    </w:p>
    <w:p w:rsidR="002E6C58" w:rsidRPr="00AD20EC" w:rsidRDefault="002E6C58" w:rsidP="002E6C58">
      <w:pPr>
        <w:pStyle w:val="2"/>
        <w:ind w:firstLine="480"/>
        <w:rPr>
          <w:rFonts w:ascii="楷体" w:eastAsia="楷体" w:hAnsi="楷体" w:cs="楷体"/>
          <w:b w:val="0"/>
          <w:bCs w:val="0"/>
          <w:sz w:val="24"/>
          <w:szCs w:val="24"/>
        </w:rPr>
      </w:pPr>
      <w:r w:rsidRPr="002E6C58">
        <w:rPr>
          <w:rFonts w:ascii="楷体" w:eastAsia="楷体" w:hAnsi="楷体" w:cs="楷体" w:hint="eastAsia"/>
          <w:b w:val="0"/>
          <w:bCs w:val="0"/>
          <w:sz w:val="24"/>
          <w:szCs w:val="24"/>
        </w:rPr>
        <w:t>1.1.13造价咨询服务方案；</w:t>
      </w:r>
    </w:p>
    <w:p w:rsidR="00911DF2" w:rsidRPr="00AD20EC" w:rsidRDefault="002512CA">
      <w:pPr>
        <w:spacing w:line="500" w:lineRule="exact"/>
        <w:ind w:left="-1" w:firstLineChars="200" w:firstLine="480"/>
        <w:rPr>
          <w:rFonts w:ascii="楷体" w:eastAsia="楷体" w:hAnsi="楷体" w:cs="楷体"/>
          <w:sz w:val="24"/>
        </w:rPr>
      </w:pPr>
      <w:r w:rsidRPr="00AD20EC">
        <w:rPr>
          <w:rFonts w:ascii="楷体" w:eastAsia="楷体" w:hAnsi="楷体" w:cs="楷体" w:hint="eastAsia"/>
          <w:sz w:val="24"/>
        </w:rPr>
        <w:t>1.1.1</w:t>
      </w:r>
      <w:r w:rsidR="002E6C58">
        <w:rPr>
          <w:rFonts w:ascii="楷体" w:eastAsia="楷体" w:hAnsi="楷体" w:cs="楷体" w:hint="eastAsia"/>
          <w:sz w:val="24"/>
        </w:rPr>
        <w:t>4</w:t>
      </w:r>
      <w:r w:rsidRPr="00AD20EC">
        <w:rPr>
          <w:rFonts w:ascii="楷体" w:eastAsia="楷体" w:hAnsi="楷体" w:cs="楷体" w:hint="eastAsia"/>
          <w:sz w:val="24"/>
        </w:rPr>
        <w:t>招标文件要求及投标人认为需要的其它与评标相关的证明材料原件及复印件加盖公章。</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以上材料复印件装订成册,原件随原件清单直接装入另外一个封袋中</w:t>
      </w:r>
      <w:r w:rsidR="002E6C58">
        <w:rPr>
          <w:rFonts w:ascii="楷体" w:eastAsia="楷体" w:hAnsi="楷体" w:cs="楷体" w:hint="eastAsia"/>
          <w:b/>
          <w:sz w:val="24"/>
        </w:rPr>
        <w:t>，</w:t>
      </w:r>
      <w:r w:rsidR="00D37A55" w:rsidRPr="00D37A55">
        <w:rPr>
          <w:rFonts w:ascii="楷体" w:eastAsia="楷体" w:hAnsi="楷体" w:cs="楷体"/>
          <w:b/>
          <w:sz w:val="24"/>
        </w:rPr>
        <w:t>提供带有二维码的</w:t>
      </w:r>
      <w:r w:rsidR="00D37A55">
        <w:rPr>
          <w:rFonts w:ascii="楷体" w:eastAsia="楷体" w:hAnsi="楷体" w:cs="楷体" w:hint="eastAsia"/>
          <w:b/>
          <w:sz w:val="24"/>
        </w:rPr>
        <w:t>证照复印件（加盖投标人公章）</w:t>
      </w:r>
      <w:r w:rsidR="00D37A55" w:rsidRPr="00D37A55">
        <w:rPr>
          <w:rFonts w:ascii="楷体" w:eastAsia="楷体" w:hAnsi="楷体" w:cs="楷体"/>
          <w:b/>
          <w:sz w:val="24"/>
        </w:rPr>
        <w:t>投标的</w:t>
      </w:r>
      <w:r w:rsidR="00D37A55">
        <w:rPr>
          <w:rFonts w:ascii="楷体" w:eastAsia="楷体" w:hAnsi="楷体" w:cs="楷体" w:hint="eastAsia"/>
          <w:b/>
          <w:sz w:val="24"/>
        </w:rPr>
        <w:t>，视为原件</w:t>
      </w:r>
      <w:r>
        <w:rPr>
          <w:rFonts w:ascii="楷体" w:eastAsia="楷体" w:hAnsi="楷体" w:cs="楷体" w:hint="eastAsia"/>
          <w:b/>
          <w:sz w:val="24"/>
        </w:rPr>
        <w:t>。</w:t>
      </w:r>
    </w:p>
    <w:p w:rsidR="00911DF2" w:rsidRDefault="002512CA">
      <w:pPr>
        <w:spacing w:line="500" w:lineRule="exact"/>
        <w:ind w:firstLineChars="200" w:firstLine="482"/>
        <w:rPr>
          <w:rFonts w:ascii="楷体" w:eastAsia="楷体" w:hAnsi="楷体" w:cs="楷体"/>
          <w:sz w:val="24"/>
        </w:rPr>
      </w:pPr>
      <w:r>
        <w:rPr>
          <w:rFonts w:ascii="楷体" w:eastAsia="楷体" w:hAnsi="楷体" w:cs="楷体" w:hint="eastAsia"/>
          <w:b/>
          <w:sz w:val="24"/>
        </w:rPr>
        <w:t>1.2投标文件编制的其他要求</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1.2.1投标文件应无修改和行间插字。如有修改，须在修改处加盖投标单位法定代表人或其代理人的印章（或签署）；</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lastRenderedPageBreak/>
        <w:t>1.2.2招标文件提供的表式投标人应使用，但表式可以按同样格式拓展;</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1.2.3投标文件须用不能擦去的黑字书写或打印，正、副本分别装订成册，并在封面上正确标明 “正本”、“副本”字样。正、副本不一致时，以正本为准。如投标人未按要求标明“正本”或“副本”标志，出现投标文件相互矛盾的情况时，评标委员会将作出不利于投标人的认定。</w:t>
      </w:r>
    </w:p>
    <w:p w:rsidR="00911DF2" w:rsidRDefault="002512CA">
      <w:pPr>
        <w:spacing w:line="500" w:lineRule="exact"/>
        <w:ind w:firstLineChars="200" w:firstLine="482"/>
        <w:outlineLvl w:val="0"/>
        <w:rPr>
          <w:rFonts w:ascii="楷体" w:eastAsia="楷体" w:hAnsi="楷体" w:cs="楷体"/>
          <w:b/>
          <w:bCs/>
          <w:sz w:val="24"/>
        </w:rPr>
      </w:pPr>
      <w:r>
        <w:rPr>
          <w:rFonts w:ascii="楷体" w:eastAsia="楷体" w:hAnsi="楷体" w:cs="楷体" w:hint="eastAsia"/>
          <w:b/>
          <w:bCs/>
          <w:sz w:val="24"/>
        </w:rPr>
        <w:t>2、投标有效期</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2.1本招标项目投标有效期见第二部分总则。</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 xml:space="preserve">2.2在投标有效期内，投标人不得要求撤销或修改其投标文件。      </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2.3在投标有效期结束前，出现特殊情况需要延长投标有效期的，招标人可以书面形式要求所有投标人延长投标有效期。投标人同意延长的，不得要求或被允许修改其投标文件，但相应延长其投标保证金的有效期；投标人拒绝延长的，其投标失败，但投标人有权收回其投标保证金。</w:t>
      </w:r>
    </w:p>
    <w:p w:rsidR="00911DF2" w:rsidRDefault="002512CA">
      <w:pPr>
        <w:spacing w:line="500" w:lineRule="exact"/>
        <w:ind w:firstLineChars="200" w:firstLine="482"/>
        <w:rPr>
          <w:rFonts w:ascii="楷体" w:eastAsia="楷体" w:hAnsi="楷体" w:cs="楷体"/>
          <w:b/>
          <w:sz w:val="24"/>
        </w:rPr>
      </w:pPr>
      <w:r>
        <w:rPr>
          <w:rFonts w:ascii="楷体" w:eastAsia="楷体" w:hAnsi="楷体" w:cs="楷体" w:hint="eastAsia"/>
          <w:b/>
          <w:sz w:val="24"/>
        </w:rPr>
        <w:t>3、投标文件的密封与标志</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3.1投标文件按招标文件的格式、样式要求装订、签署和盖章后装入标书封袋，封袋大小根据需要自行制作，在每个封袋上正确标明项目名称、投标人名称，</w:t>
      </w:r>
      <w:r>
        <w:rPr>
          <w:rFonts w:ascii="楷体" w:eastAsia="楷体" w:hAnsi="楷体" w:cs="楷体" w:hint="eastAsia"/>
          <w:b/>
          <w:sz w:val="24"/>
        </w:rPr>
        <w:t>加盖单位法人章、法定代表人章印（或签署），并在原件封袋上注明“原件”字样。</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3.2所有投标文件装入封袋后都必须在封口处密封并加盖投标人公章。</w:t>
      </w:r>
    </w:p>
    <w:p w:rsidR="00911DF2" w:rsidRDefault="002512CA">
      <w:pPr>
        <w:spacing w:line="500" w:lineRule="exact"/>
        <w:ind w:firstLineChars="200" w:firstLine="482"/>
        <w:rPr>
          <w:rFonts w:ascii="楷体" w:eastAsia="楷体" w:hAnsi="楷体" w:cs="楷体"/>
          <w:b/>
          <w:sz w:val="24"/>
        </w:rPr>
      </w:pPr>
      <w:r>
        <w:rPr>
          <w:rFonts w:ascii="楷体" w:eastAsia="楷体" w:hAnsi="楷体" w:cs="楷体" w:hint="eastAsia"/>
          <w:b/>
          <w:sz w:val="24"/>
        </w:rPr>
        <w:t>4、投标文件的递交</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4.1投标人必须在招标文件规定的投标文件递交截止时间前完成投标文件的递交;</w:t>
      </w:r>
    </w:p>
    <w:p w:rsidR="00911DF2" w:rsidRDefault="002512CA">
      <w:pPr>
        <w:snapToGrid w:val="0"/>
        <w:spacing w:line="500" w:lineRule="exact"/>
        <w:ind w:firstLineChars="200" w:firstLine="480"/>
        <w:jc w:val="left"/>
        <w:rPr>
          <w:rFonts w:ascii="楷体" w:eastAsia="楷体" w:hAnsi="楷体" w:cs="楷体"/>
          <w:sz w:val="24"/>
        </w:rPr>
      </w:pPr>
      <w:r>
        <w:rPr>
          <w:rFonts w:ascii="楷体" w:eastAsia="楷体" w:hAnsi="楷体" w:cs="楷体" w:hint="eastAsia"/>
          <w:sz w:val="24"/>
        </w:rPr>
        <w:t>4.2投标人递交投标文件的地点：见投标须知前附表;</w:t>
      </w:r>
    </w:p>
    <w:p w:rsidR="00911DF2" w:rsidRDefault="002512CA">
      <w:pPr>
        <w:pStyle w:val="a5"/>
        <w:adjustRightInd w:val="0"/>
        <w:snapToGrid w:val="0"/>
        <w:spacing w:line="500" w:lineRule="exact"/>
        <w:ind w:firstLineChars="196" w:firstLine="470"/>
        <w:rPr>
          <w:rFonts w:ascii="楷体" w:eastAsia="楷体" w:hAnsi="楷体" w:cs="楷体"/>
          <w:b/>
          <w:sz w:val="24"/>
        </w:rPr>
      </w:pPr>
      <w:r>
        <w:rPr>
          <w:rFonts w:ascii="楷体" w:eastAsia="楷体" w:hAnsi="楷体" w:cs="楷体" w:hint="eastAsia"/>
          <w:kern w:val="2"/>
          <w:sz w:val="24"/>
          <w:szCs w:val="24"/>
        </w:rPr>
        <w:t>4.3</w:t>
      </w:r>
      <w:r>
        <w:rPr>
          <w:rFonts w:ascii="楷体" w:eastAsia="楷体" w:hAnsi="楷体" w:cs="楷体" w:hint="eastAsia"/>
          <w:b/>
          <w:kern w:val="2"/>
          <w:sz w:val="24"/>
          <w:szCs w:val="24"/>
        </w:rPr>
        <w:t>注：</w:t>
      </w:r>
      <w:r>
        <w:rPr>
          <w:rFonts w:ascii="楷体" w:eastAsia="楷体" w:hAnsi="楷体" w:hint="eastAsia"/>
          <w:b/>
          <w:kern w:val="2"/>
          <w:sz w:val="24"/>
          <w:szCs w:val="24"/>
        </w:rPr>
        <w:t>本项目投标人在递交投标文件时须同时提供（1）投标保证金收据原件；（2）法定代表人投标的须提供法定代表人身份证明书原件（按附件执行）；（3）如委托代理人投标的须提供授权委托书原件（按附件执行）；（4）法定代表人或授权委托人的居民身份证原件；</w:t>
      </w:r>
      <w:r>
        <w:rPr>
          <w:rFonts w:ascii="楷体" w:eastAsia="楷体" w:hAnsi="楷体" w:hint="eastAsia"/>
          <w:b/>
          <w:bCs/>
          <w:kern w:val="2"/>
          <w:sz w:val="24"/>
          <w:szCs w:val="24"/>
        </w:rPr>
        <w:t>（5）</w:t>
      </w:r>
      <w:r>
        <w:rPr>
          <w:rFonts w:ascii="楷体" w:eastAsia="楷体" w:hAnsi="楷体" w:hint="eastAsia"/>
          <w:b/>
          <w:kern w:val="2"/>
          <w:sz w:val="24"/>
          <w:szCs w:val="24"/>
        </w:rPr>
        <w:t>本项目所有参加开评标的投标人须出示“苏康码-盐城市”，显示绿色方进入开评标室（请各投标人在进入大厅前</w:t>
      </w:r>
      <w:r>
        <w:rPr>
          <w:rFonts w:ascii="楷体" w:eastAsia="楷体" w:hAnsi="楷体" w:hint="eastAsia"/>
          <w:b/>
          <w:kern w:val="2"/>
          <w:sz w:val="24"/>
          <w:szCs w:val="24"/>
        </w:rPr>
        <w:lastRenderedPageBreak/>
        <w:t>通过支付宝或江苏政务服务APP申请领取）。以上原件不封装单独递交，</w:t>
      </w:r>
      <w:r>
        <w:rPr>
          <w:rFonts w:ascii="楷体" w:eastAsia="楷体" w:hAnsi="楷体" w:hint="eastAsia"/>
          <w:b/>
          <w:sz w:val="24"/>
        </w:rPr>
        <w:t>若投标人未出示或出示不齐全，招标人将拒收（退回）其投标文件。</w:t>
      </w:r>
    </w:p>
    <w:p w:rsidR="00911DF2" w:rsidRDefault="002512CA">
      <w:pPr>
        <w:pStyle w:val="a5"/>
        <w:adjustRightInd w:val="0"/>
        <w:snapToGrid w:val="0"/>
        <w:spacing w:line="500" w:lineRule="exact"/>
        <w:ind w:firstLineChars="196" w:firstLine="472"/>
        <w:rPr>
          <w:rFonts w:ascii="楷体" w:eastAsia="楷体" w:hAnsi="楷体" w:cs="楷体"/>
          <w:b/>
          <w:kern w:val="2"/>
          <w:sz w:val="24"/>
          <w:szCs w:val="24"/>
        </w:rPr>
      </w:pPr>
      <w:r>
        <w:rPr>
          <w:rFonts w:ascii="楷体" w:eastAsia="楷体" w:hAnsi="楷体" w:cs="楷体" w:hint="eastAsia"/>
          <w:b/>
          <w:kern w:val="2"/>
          <w:sz w:val="24"/>
          <w:szCs w:val="24"/>
        </w:rPr>
        <w:t xml:space="preserve">4.4 有下列情形之一的投标文件拒收并退回： </w:t>
      </w:r>
    </w:p>
    <w:p w:rsidR="00911DF2" w:rsidRDefault="002512CA">
      <w:pPr>
        <w:pStyle w:val="a5"/>
        <w:adjustRightInd w:val="0"/>
        <w:snapToGrid w:val="0"/>
        <w:spacing w:line="500" w:lineRule="exact"/>
        <w:ind w:firstLineChars="196" w:firstLine="472"/>
        <w:rPr>
          <w:rFonts w:ascii="楷体" w:eastAsia="楷体" w:hAnsi="楷体" w:cs="楷体"/>
          <w:b/>
          <w:kern w:val="2"/>
          <w:sz w:val="24"/>
          <w:szCs w:val="24"/>
        </w:rPr>
      </w:pPr>
      <w:r>
        <w:rPr>
          <w:rFonts w:ascii="楷体" w:eastAsia="楷体" w:hAnsi="楷体" w:cs="楷体" w:hint="eastAsia"/>
          <w:b/>
          <w:kern w:val="2"/>
          <w:sz w:val="24"/>
          <w:szCs w:val="24"/>
        </w:rPr>
        <w:t>4.4.1投标文件逾期送达的或者未送达指定地点的。</w:t>
      </w:r>
    </w:p>
    <w:p w:rsidR="00911DF2" w:rsidRDefault="002512CA">
      <w:pPr>
        <w:pStyle w:val="a5"/>
        <w:adjustRightInd w:val="0"/>
        <w:snapToGrid w:val="0"/>
        <w:spacing w:line="500" w:lineRule="exact"/>
        <w:ind w:firstLineChars="196" w:firstLine="472"/>
        <w:rPr>
          <w:rFonts w:ascii="楷体" w:eastAsia="楷体" w:hAnsi="楷体" w:cs="楷体"/>
          <w:b/>
          <w:kern w:val="2"/>
          <w:sz w:val="24"/>
          <w:szCs w:val="24"/>
        </w:rPr>
      </w:pPr>
      <w:r>
        <w:rPr>
          <w:rFonts w:ascii="楷体" w:eastAsia="楷体" w:hAnsi="楷体" w:cs="楷体" w:hint="eastAsia"/>
          <w:b/>
          <w:kern w:val="2"/>
          <w:sz w:val="24"/>
          <w:szCs w:val="24"/>
        </w:rPr>
        <w:t>4.4.2投标文件未按招标文件规定要求封装或标志的。</w:t>
      </w:r>
    </w:p>
    <w:p w:rsidR="00911DF2" w:rsidRDefault="002512CA">
      <w:pPr>
        <w:pStyle w:val="a5"/>
        <w:adjustRightInd w:val="0"/>
        <w:snapToGrid w:val="0"/>
        <w:spacing w:line="500" w:lineRule="exact"/>
        <w:ind w:firstLineChars="196" w:firstLine="472"/>
        <w:rPr>
          <w:rFonts w:ascii="楷体" w:eastAsia="楷体" w:hAnsi="楷体" w:cs="楷体"/>
          <w:b/>
          <w:kern w:val="2"/>
          <w:sz w:val="24"/>
          <w:szCs w:val="24"/>
        </w:rPr>
      </w:pPr>
      <w:r>
        <w:rPr>
          <w:rFonts w:ascii="楷体" w:eastAsia="楷体" w:hAnsi="楷体" w:cs="楷体" w:hint="eastAsia"/>
          <w:b/>
          <w:kern w:val="2"/>
          <w:sz w:val="24"/>
          <w:szCs w:val="24"/>
        </w:rPr>
        <w:t>4.4.3投标文件未按照招标文件规定要求提供齐全的。</w:t>
      </w:r>
    </w:p>
    <w:p w:rsidR="00911DF2" w:rsidRDefault="002512CA">
      <w:pPr>
        <w:pStyle w:val="a5"/>
        <w:adjustRightInd w:val="0"/>
        <w:snapToGrid w:val="0"/>
        <w:spacing w:line="500" w:lineRule="exact"/>
        <w:ind w:firstLineChars="200" w:firstLine="482"/>
        <w:rPr>
          <w:rFonts w:ascii="楷体" w:eastAsia="楷体" w:hAnsi="楷体" w:cs="楷体"/>
          <w:b/>
          <w:sz w:val="24"/>
          <w:szCs w:val="24"/>
        </w:rPr>
      </w:pPr>
      <w:r>
        <w:rPr>
          <w:rFonts w:ascii="楷体" w:eastAsia="楷体" w:hAnsi="楷体" w:cs="楷体" w:hint="eastAsia"/>
          <w:b/>
          <w:sz w:val="24"/>
          <w:szCs w:val="24"/>
        </w:rPr>
        <w:t>5、投标文件的修改与撤回</w:t>
      </w:r>
    </w:p>
    <w:p w:rsidR="00911DF2" w:rsidRDefault="002512CA">
      <w:pPr>
        <w:pStyle w:val="a5"/>
        <w:adjustRightInd w:val="0"/>
        <w:snapToGrid w:val="0"/>
        <w:spacing w:line="500" w:lineRule="exact"/>
        <w:ind w:firstLineChars="200" w:firstLine="480"/>
        <w:rPr>
          <w:rFonts w:ascii="楷体" w:eastAsia="楷体" w:hAnsi="楷体" w:cs="楷体"/>
          <w:sz w:val="24"/>
          <w:szCs w:val="24"/>
        </w:rPr>
      </w:pPr>
      <w:r>
        <w:rPr>
          <w:rFonts w:ascii="楷体" w:eastAsia="楷体" w:hAnsi="楷体" w:cs="楷体" w:hint="eastAsia"/>
          <w:sz w:val="24"/>
          <w:szCs w:val="24"/>
        </w:rPr>
        <w:t xml:space="preserve">5.1在招标文件规定的投标截止时间之前，投标人可对所递交的投标文件进行修改或撤回，但必须以书面形式通知招标人; </w:t>
      </w:r>
      <w:r>
        <w:rPr>
          <w:rFonts w:ascii="楷体" w:eastAsia="楷体" w:hAnsi="楷体" w:cs="楷体" w:hint="eastAsia"/>
          <w:sz w:val="24"/>
          <w:szCs w:val="24"/>
        </w:rPr>
        <w:cr/>
        <w:t xml:space="preserve">    5.2所递交的修改或撤回通知必须按照本招标文件中对投标文件的要求进行编制、装订、密封、标志（在包封上标明“修改”或“撤回”字样，并注明修改或撤回的时间）和递交;</w:t>
      </w:r>
    </w:p>
    <w:p w:rsidR="00911DF2" w:rsidRDefault="002512CA">
      <w:pPr>
        <w:pStyle w:val="a5"/>
        <w:adjustRightInd w:val="0"/>
        <w:snapToGrid w:val="0"/>
        <w:spacing w:line="500" w:lineRule="exact"/>
        <w:ind w:firstLineChars="200" w:firstLine="480"/>
        <w:rPr>
          <w:rFonts w:ascii="楷体" w:eastAsia="楷体" w:hAnsi="楷体" w:cs="楷体"/>
          <w:b/>
          <w:sz w:val="24"/>
          <w:szCs w:val="24"/>
        </w:rPr>
      </w:pPr>
      <w:r>
        <w:rPr>
          <w:rFonts w:ascii="楷体" w:eastAsia="楷体" w:hAnsi="楷体" w:cs="楷体" w:hint="eastAsia"/>
          <w:sz w:val="24"/>
          <w:szCs w:val="24"/>
        </w:rPr>
        <w:t>5.3修改的内容为投标文件的组成部分。</w:t>
      </w:r>
    </w:p>
    <w:p w:rsidR="00911DF2" w:rsidRDefault="002512CA">
      <w:pPr>
        <w:spacing w:line="500" w:lineRule="exact"/>
        <w:ind w:firstLineChars="200" w:firstLine="482"/>
        <w:rPr>
          <w:rFonts w:ascii="楷体" w:eastAsia="楷体" w:hAnsi="楷体" w:cs="楷体"/>
          <w:b/>
          <w:sz w:val="24"/>
        </w:rPr>
      </w:pPr>
      <w:r>
        <w:rPr>
          <w:rFonts w:ascii="楷体" w:eastAsia="楷体" w:hAnsi="楷体" w:cs="楷体" w:hint="eastAsia"/>
          <w:b/>
          <w:sz w:val="24"/>
        </w:rPr>
        <w:t>6、投标费用</w:t>
      </w:r>
    </w:p>
    <w:p w:rsidR="00911DF2" w:rsidRDefault="002512CA">
      <w:pPr>
        <w:spacing w:line="500" w:lineRule="exact"/>
        <w:ind w:firstLineChars="200" w:firstLine="480"/>
        <w:rPr>
          <w:rFonts w:ascii="楷体" w:eastAsia="楷体" w:hAnsi="楷体" w:cs="楷体"/>
          <w:sz w:val="24"/>
        </w:rPr>
      </w:pPr>
      <w:r>
        <w:rPr>
          <w:rFonts w:ascii="楷体" w:eastAsia="楷体" w:hAnsi="楷体" w:cs="楷体" w:hint="eastAsia"/>
          <w:sz w:val="24"/>
        </w:rPr>
        <w:t>投标人应承担其编制和递交投标文件所涉及的一切费用，无论投标结果如何，招标人对上述费用不负任何责任。</w:t>
      </w:r>
    </w:p>
    <w:p w:rsidR="00911DF2" w:rsidRDefault="002512CA">
      <w:pPr>
        <w:spacing w:line="500" w:lineRule="exact"/>
        <w:ind w:firstLineChars="200" w:firstLine="480"/>
        <w:rPr>
          <w:rFonts w:ascii="楷体" w:eastAsia="楷体" w:hAnsi="楷体" w:cs="楷体"/>
          <w:sz w:val="24"/>
        </w:rPr>
      </w:pPr>
      <w:r>
        <w:rPr>
          <w:rFonts w:ascii="楷体" w:eastAsia="楷体" w:hAnsi="楷体" w:cs="楷体" w:hint="eastAsia"/>
          <w:sz w:val="24"/>
        </w:rPr>
        <w:t xml:space="preserve"> </w:t>
      </w:r>
    </w:p>
    <w:p w:rsidR="00911DF2" w:rsidRDefault="00911DF2">
      <w:pPr>
        <w:spacing w:line="480" w:lineRule="auto"/>
        <w:rPr>
          <w:rFonts w:ascii="楷体" w:eastAsia="楷体" w:hAnsi="楷体" w:cs="楷体"/>
          <w:b/>
          <w:sz w:val="36"/>
          <w:szCs w:val="36"/>
        </w:rPr>
      </w:pPr>
    </w:p>
    <w:p w:rsidR="00911DF2" w:rsidRDefault="002512CA">
      <w:pPr>
        <w:spacing w:line="480" w:lineRule="auto"/>
        <w:jc w:val="center"/>
        <w:rPr>
          <w:rFonts w:ascii="楷体" w:eastAsia="楷体" w:hAnsi="楷体" w:cs="楷体"/>
          <w:b/>
          <w:sz w:val="36"/>
          <w:szCs w:val="36"/>
        </w:rPr>
      </w:pPr>
      <w:r>
        <w:rPr>
          <w:rFonts w:ascii="楷体" w:eastAsia="楷体" w:hAnsi="楷体" w:cs="楷体" w:hint="eastAsia"/>
          <w:b/>
          <w:sz w:val="36"/>
          <w:szCs w:val="36"/>
        </w:rPr>
        <w:br w:type="page"/>
      </w:r>
      <w:r>
        <w:rPr>
          <w:rFonts w:ascii="楷体" w:eastAsia="楷体" w:hAnsi="楷体" w:cs="楷体" w:hint="eastAsia"/>
          <w:b/>
          <w:sz w:val="36"/>
          <w:szCs w:val="36"/>
        </w:rPr>
        <w:lastRenderedPageBreak/>
        <w:t>第五部分   开标 评标 定标</w:t>
      </w:r>
    </w:p>
    <w:p w:rsidR="00911DF2" w:rsidRDefault="002512CA">
      <w:pPr>
        <w:spacing w:line="500" w:lineRule="exact"/>
        <w:ind w:firstLineChars="200" w:firstLine="482"/>
        <w:rPr>
          <w:rFonts w:ascii="楷体" w:eastAsia="楷体" w:hAnsi="楷体" w:cs="楷体"/>
          <w:b/>
          <w:sz w:val="24"/>
        </w:rPr>
      </w:pPr>
      <w:r>
        <w:rPr>
          <w:rFonts w:ascii="楷体" w:eastAsia="楷体" w:hAnsi="楷体" w:cs="楷体" w:hint="eastAsia"/>
          <w:b/>
          <w:sz w:val="24"/>
        </w:rPr>
        <w:t>1、评标定标办法和评标规则</w:t>
      </w:r>
    </w:p>
    <w:p w:rsidR="00911DF2" w:rsidRDefault="002512CA">
      <w:pPr>
        <w:spacing w:line="500" w:lineRule="exact"/>
        <w:ind w:firstLineChars="200" w:firstLine="480"/>
        <w:rPr>
          <w:rFonts w:ascii="楷体" w:eastAsia="楷体" w:hAnsi="楷体" w:cs="楷体"/>
          <w:b/>
          <w:sz w:val="24"/>
        </w:rPr>
      </w:pPr>
      <w:r>
        <w:rPr>
          <w:rFonts w:ascii="楷体" w:eastAsia="楷体" w:hAnsi="楷体" w:cs="楷体" w:hint="eastAsia"/>
          <w:sz w:val="24"/>
        </w:rPr>
        <w:t>本项目评标办法采用</w:t>
      </w:r>
      <w:r>
        <w:rPr>
          <w:rFonts w:ascii="楷体" w:eastAsia="楷体" w:hAnsi="楷体" w:cs="楷体" w:hint="eastAsia"/>
          <w:b/>
          <w:sz w:val="24"/>
          <w:u w:val="single"/>
        </w:rPr>
        <w:t>综合评估法</w:t>
      </w:r>
      <w:r>
        <w:rPr>
          <w:rFonts w:ascii="楷体" w:eastAsia="楷体" w:hAnsi="楷体" w:cs="楷体" w:hint="eastAsia"/>
          <w:sz w:val="24"/>
        </w:rPr>
        <w:t>，评标委员会按照评标办法推荐有排序的中标候选人，由招标人依照国家有关法律、法规及定标办法确定中标人，具体评标定标办法及评标规则详见第七部分。</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2、开标、评标、定标</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2.1开标按投标须知前附表规定的时间、地点举行。</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开标由招标人或其委托的招标代理机构主持，并由投标人代表或招标人委托的公证人员检查投标文件的密封情况，工作人员当众启封有效投标文件及修改文件，宣读投标文件的主要内容。</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投标人对开标内容有异议的，应当在开标现场提出，否则视同认可。</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2.2评标由招标人依法组建的评标委员会负责。评标委员会应当按照招标文件确定的评标标准和方法，对投标文件进行评审和比较，并根据评标办法约定的数量推荐标明顺序的中标候选人。</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2.3评标委员会的组建：评标委员会构成：5人；其中招标人评委:0人，专家5人；评标专家确定方式：电脑随机抽取。</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2.4招标人根据评标委员会提出的书面评标报告和推荐的中标候选人依法确定中标人。</w:t>
      </w:r>
    </w:p>
    <w:p w:rsidR="00911DF2" w:rsidRDefault="002512CA">
      <w:pPr>
        <w:spacing w:line="500" w:lineRule="exact"/>
        <w:ind w:firstLineChars="200" w:firstLine="482"/>
        <w:rPr>
          <w:rFonts w:ascii="楷体" w:eastAsia="楷体" w:hAnsi="楷体" w:cs="楷体"/>
          <w:b/>
          <w:sz w:val="24"/>
        </w:rPr>
      </w:pPr>
      <w:r>
        <w:rPr>
          <w:rFonts w:ascii="楷体" w:eastAsia="楷体" w:hAnsi="楷体" w:cs="楷体" w:hint="eastAsia"/>
          <w:b/>
          <w:sz w:val="24"/>
        </w:rPr>
        <w:t>3、评标定标办法</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详见第七部分。</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4、投标文件有下列情况之一的，属于重大偏差，视为未能对招标文件作出实质性响应，作为无效投标予以否决：</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4.1投标文件中的投标函未加盖投标人的公章；</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4.2投标文件中的投标函未加盖企业法定代表人（或企业法定代表人委托代理人）印章（或签字）的；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4.3投标函加盖企业法定代表人委托代理人印章（或签字），企业法定代表人委托代理人没有合法、有效的委托书（原件）的；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lastRenderedPageBreak/>
        <w:t>4.4投标人资质条件不符合国家有关规定，或者不满足招标文件规定的资格条件；</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4.5投标</w:t>
      </w:r>
      <w:r w:rsidR="00B62EB9">
        <w:rPr>
          <w:rFonts w:ascii="楷体" w:eastAsia="楷体" w:hAnsi="楷体" w:cs="楷体" w:hint="eastAsia"/>
          <w:sz w:val="24"/>
        </w:rPr>
        <w:t>报价</w:t>
      </w:r>
      <w:r>
        <w:rPr>
          <w:rFonts w:ascii="楷体" w:eastAsia="楷体" w:hAnsi="楷体" w:cs="楷体" w:hint="eastAsia"/>
          <w:sz w:val="24"/>
        </w:rPr>
        <w:t>低于成本或者高于招标文件设定的招标控制价或者招标人设置的最高限价的；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4.6同一投标人提交两个及以上不同的投标文件或者投标</w:t>
      </w:r>
      <w:r w:rsidR="00B62EB9">
        <w:rPr>
          <w:rFonts w:ascii="楷体" w:eastAsia="楷体" w:hAnsi="楷体" w:cs="楷体" w:hint="eastAsia"/>
          <w:sz w:val="24"/>
        </w:rPr>
        <w:t>报价</w:t>
      </w:r>
      <w:r>
        <w:rPr>
          <w:rFonts w:ascii="楷体" w:eastAsia="楷体" w:hAnsi="楷体" w:cs="楷体" w:hint="eastAsia"/>
          <w:sz w:val="24"/>
        </w:rPr>
        <w:t>，但招标文件规定提交备选投标的除外；</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4.7未按招标文件要求提供投标保证金的；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4.8投标文件载明的招标项目完成期限超过招标文件规定的期限的；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4.9明显不符合技术规范、技术标准的要求；</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4.10投标文件提出了不能满足招标文件要求或招标人不能接受的价款结算和支付办法的；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4.11不同投标人的投标文件制作过程出现了评标委员会认为不应当雷同的情况；</w:t>
      </w:r>
    </w:p>
    <w:p w:rsidR="002E6C58"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4.12以他人的名义投标、串通投标、以行贿手段谋取中标或者以其他弄虚作假方式投标的；</w:t>
      </w:r>
    </w:p>
    <w:p w:rsidR="00911DF2" w:rsidRDefault="002E6C58">
      <w:pPr>
        <w:spacing w:line="500" w:lineRule="exact"/>
        <w:ind w:left="-1" w:firstLineChars="200" w:firstLine="480"/>
        <w:rPr>
          <w:rFonts w:ascii="楷体" w:eastAsia="楷体" w:hAnsi="楷体" w:cs="楷体"/>
          <w:sz w:val="24"/>
        </w:rPr>
      </w:pPr>
      <w:r>
        <w:rPr>
          <w:rFonts w:ascii="楷体" w:eastAsia="楷体" w:hAnsi="楷体" w:cs="楷体" w:hint="eastAsia"/>
          <w:sz w:val="24"/>
        </w:rPr>
        <w:t>4.13服务方案存在明显技术方案错误或者不符合招标文件有关暗标的要求。</w:t>
      </w:r>
      <w:r w:rsidR="00617F3C">
        <w:rPr>
          <w:rFonts w:ascii="楷体" w:eastAsia="楷体" w:hAnsi="楷体" w:cs="楷体"/>
          <w:sz w:val="24"/>
        </w:rPr>
        <w:t xml:space="preserve"> </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w:t>
      </w:r>
      <w:r w:rsidR="002E6C58">
        <w:rPr>
          <w:rFonts w:ascii="楷体" w:eastAsia="楷体" w:hAnsi="楷体" w:cs="楷体" w:hint="eastAsia"/>
          <w:sz w:val="24"/>
        </w:rPr>
        <w:t>4</w:t>
      </w:r>
      <w:r>
        <w:rPr>
          <w:rFonts w:ascii="楷体" w:eastAsia="楷体" w:hAnsi="楷体" w:cs="楷体" w:hint="eastAsia"/>
          <w:sz w:val="24"/>
        </w:rPr>
        <w:t>投标文件关键内容模糊、无法辨认的。</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w:t>
      </w:r>
      <w:r w:rsidR="002E6C58">
        <w:rPr>
          <w:rFonts w:ascii="楷体" w:eastAsia="楷体" w:hAnsi="楷体" w:cs="楷体" w:hint="eastAsia"/>
          <w:sz w:val="24"/>
        </w:rPr>
        <w:t>5</w:t>
      </w:r>
      <w:r>
        <w:rPr>
          <w:rFonts w:ascii="楷体" w:eastAsia="楷体" w:hAnsi="楷体" w:cs="楷体" w:hint="eastAsia"/>
          <w:sz w:val="24"/>
        </w:rPr>
        <w:t>项目负责人未按规定签署项目负责人投标承诺函的；</w:t>
      </w:r>
    </w:p>
    <w:p w:rsidR="00911DF2" w:rsidRPr="002E6C58"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4.1</w:t>
      </w:r>
      <w:r w:rsidR="002E6C58">
        <w:rPr>
          <w:rFonts w:ascii="楷体" w:eastAsia="楷体" w:hAnsi="楷体" w:cs="楷体" w:hint="eastAsia"/>
          <w:sz w:val="24"/>
        </w:rPr>
        <w:t>6</w:t>
      </w:r>
      <w:r>
        <w:rPr>
          <w:rFonts w:ascii="楷体" w:eastAsia="楷体" w:hAnsi="楷体" w:cs="楷体" w:hint="eastAsia"/>
          <w:sz w:val="24"/>
        </w:rPr>
        <w:t>未按格式要求提交投标人的法定代表人针对本项目签字盖章的诚信投标承诺书、盐都区公共资源交易投标信用承诺书的。</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5、投标文件的澄清</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5.1 在评标过程中，评标委员会认为需要，可以书面方式要求投标人对所提交的投标文件中不明确的内容进行书面澄清或说明，或者对细微偏差进行补正；澄清、说明或者补正应以书面方式进行并不得超出投标文件的范围或者改变投标文件的实质性内容。</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 xml:space="preserve">5.2评标委员会不接受投标人主动提出的澄清、说明或补正。 </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5.3对于评标委员会要求澄清、说明或者补正的内容，投标人应做出书面答</w:t>
      </w:r>
      <w:r>
        <w:rPr>
          <w:rFonts w:ascii="楷体" w:eastAsia="楷体" w:hAnsi="楷体" w:cs="楷体" w:hint="eastAsia"/>
          <w:sz w:val="24"/>
        </w:rPr>
        <w:lastRenderedPageBreak/>
        <w:t>复，但书面答复中不得改变投标文件的实质性内容；书面答复须经投标人法定代表人或其代理人的签署或加盖印章，并视为投标文件的组成部分。</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5.4评标委员会对投标人提交的答复仍有疑问的，可以要求投标人进一步澄清、说明或补正，直至满足评标委员会的要求。</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5.5投标截止时间后，投标文件中没有列入的价格和优惠条件或投标人对投标</w:t>
      </w:r>
      <w:r w:rsidR="00B62EB9">
        <w:rPr>
          <w:rFonts w:ascii="楷体" w:eastAsia="楷体" w:hAnsi="楷体" w:cs="楷体" w:hint="eastAsia"/>
          <w:sz w:val="24"/>
        </w:rPr>
        <w:t>报价</w:t>
      </w:r>
      <w:r>
        <w:rPr>
          <w:rFonts w:ascii="楷体" w:eastAsia="楷体" w:hAnsi="楷体" w:cs="楷体" w:hint="eastAsia"/>
          <w:sz w:val="24"/>
        </w:rPr>
        <w:t>或其他实质性内容修正的函件和增加的任何优惠条件，一律不得作为评标、定标的依据。</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6、评标、定标</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6.1评标委员会组成</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6.1.1评标委员会由招标人组织相关专家和其他人员组成。</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6.1.2评标委员会在评标时独立开展工作，负责评审所有投标文件，并根据评标办法推荐中标候选人。</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6.1.3评标委员会决定投标文件的响应性只根据投标文件本身的内容，而不寻求外部的证据。</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6.1.4 在评标过程中，除出现下列情形外，评标委员会认为因招标文件缺陷无法确定中标候选人或中标人的，招标人应当重新组织招标。</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招标人编制的招标文件的内容违反法律、行政法规的强制性规定，违反公开、公平、公正和诚实信用原则，影响潜在投标人投标的，依法必须进行招标的项目的招标人应当在修改招标文件后重新招标。</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6.1.5招标人根据评标委员会推荐的中标候选人，确定中标候选人为中标人。</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7、评标结果公示</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招标人应当自收到评标报告之日起3日内在盐城市盐都区人民政府政府网以及相关媒介上发布评标结果公示表，公示期不得少于3日。</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8、中标通知</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招标人一般应当在15日内确定中标人，但最迟应当在投标有效期前确定。中标人确定后招标人应当以书面形式发出中标通知书，同时将中标人名称、中标价和项目负责人在相关媒介上予以公告。自发出中标通知书之日起15日内，招</w:t>
      </w:r>
      <w:r>
        <w:rPr>
          <w:rFonts w:ascii="楷体" w:eastAsia="楷体" w:hAnsi="楷体" w:cs="楷体" w:hint="eastAsia"/>
          <w:sz w:val="24"/>
        </w:rPr>
        <w:lastRenderedPageBreak/>
        <w:t>标人应当向招标监管机构提交招标情况的书面报告。</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9、授予合同</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9.1招标人和中标人应当自《中标通知书》发出之日起30日内，按照国家有关规定和招标文件及中标人的投标文件订立书面合同，合同的标的、价款、质量、履行期限、付款方式、结算办法等主要条款应当与招标文件和中标人的投标文件的内容一致，合同双方不得再订立背离合同实质性内容的其他协议。</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9.2招标人签发的《中标通知书》，是招标人完成招标和场内交易的法定凭证。</w:t>
      </w:r>
    </w:p>
    <w:p w:rsidR="00911DF2" w:rsidRDefault="002512CA">
      <w:pPr>
        <w:spacing w:line="500" w:lineRule="exact"/>
        <w:ind w:left="-1" w:firstLineChars="200" w:firstLine="482"/>
        <w:rPr>
          <w:rFonts w:ascii="楷体" w:eastAsia="楷体" w:hAnsi="楷体" w:cs="楷体"/>
          <w:b/>
          <w:sz w:val="24"/>
        </w:rPr>
      </w:pPr>
      <w:r>
        <w:rPr>
          <w:rFonts w:ascii="楷体" w:eastAsia="楷体" w:hAnsi="楷体" w:cs="楷体" w:hint="eastAsia"/>
          <w:b/>
          <w:sz w:val="24"/>
        </w:rPr>
        <w:t>10、其他</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10.1</w:t>
      </w:r>
      <w:r>
        <w:rPr>
          <w:rFonts w:ascii="楷体" w:eastAsia="楷体" w:hAnsi="楷体" w:cs="楷体" w:hint="eastAsia"/>
          <w:b/>
          <w:sz w:val="24"/>
        </w:rPr>
        <w:t>中标结果在网上公示后，投标人或者其他利害关系人对依法必须进行招标的项目的评标结果有异议的（异议书格式详见附件），应当在中标候选人公示期间提出。</w:t>
      </w:r>
      <w:r>
        <w:rPr>
          <w:rFonts w:ascii="楷体" w:eastAsia="楷体" w:hAnsi="楷体" w:cs="楷体" w:hint="eastAsia"/>
          <w:sz w:val="24"/>
        </w:rPr>
        <w:t>公示期间，除中标候选人外，其他投标人如对中标结果无异议，其委托代理人可凭居民身份证退还原件资料；公示期满后，如中标候选人对中标结果无异议，其委托代理人可凭居民身份证退还原件资料。如因投标人未能及时取回原件而造成资料丢失，后果由投标人自负。除原件外，所有的投标文件均不予退还，请投标人另行备份存档。</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10.2招投标相关单位及个人在招投标活动中存在以下10.2.1以及10.2.2条失信行为的，在“江苏省建设工程招标网”公示期间，本项目的招标人拒绝其投标。</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10.2.1 招投标各方主体及个人在招投标活动中违反法律法规和规章规定受到行政处罚的，公示不少于3个月。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10.2.2投标人在招投标活动中出现如下失信行为，公示1-3个月：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（1）除不可抗力的外，资格预审合格的投标人无故不获取招标文件或者获取招标文件后放弃投标，或者投标人在投标截止后无故撤销投标文件等，公示2个月；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（2）递交无竞争力的投标文件的（无竞争力投标是指不以中标为目的的投标，包括投标</w:t>
      </w:r>
      <w:r w:rsidR="00B62EB9">
        <w:rPr>
          <w:rFonts w:ascii="楷体" w:eastAsia="楷体" w:hAnsi="楷体" w:cs="楷体" w:hint="eastAsia"/>
          <w:sz w:val="24"/>
        </w:rPr>
        <w:t>报价</w:t>
      </w:r>
      <w:r>
        <w:rPr>
          <w:rFonts w:ascii="楷体" w:eastAsia="楷体" w:hAnsi="楷体" w:cs="楷体" w:hint="eastAsia"/>
          <w:sz w:val="24"/>
        </w:rPr>
        <w:t>畸高、投标文件故意漏项缺项、</w:t>
      </w:r>
      <w:r w:rsidR="002E6C58">
        <w:rPr>
          <w:rFonts w:ascii="楷体" w:eastAsia="楷体" w:hAnsi="楷体" w:cs="楷体" w:hint="eastAsia"/>
          <w:sz w:val="24"/>
        </w:rPr>
        <w:t>服务方案文件不符合篇幅要求、</w:t>
      </w:r>
      <w:r>
        <w:rPr>
          <w:rFonts w:ascii="楷体" w:eastAsia="楷体" w:hAnsi="楷体" w:cs="楷体" w:hint="eastAsia"/>
          <w:sz w:val="24"/>
        </w:rPr>
        <w:lastRenderedPageBreak/>
        <w:t>以及故意违反招标文件中已醒目标识的无效投标条款且事先未质疑等情形），公示1个月；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（3）企业一年内4次在全省投诉反映情况不属实，缺乏事实或法律依据的，公示1个月；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（4）投诉人故意捏造事实、伪造证明材料的，或者以非法手段取得证明材料等进行恶意投诉的，公示3个月。</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10.3投标须知以及答疑文件、补充通知对本条款作出补充调整的，从其规定。</w:t>
      </w:r>
    </w:p>
    <w:p w:rsidR="00911DF2" w:rsidRDefault="002512CA">
      <w:pPr>
        <w:spacing w:line="500" w:lineRule="exact"/>
        <w:ind w:left="-1" w:firstLineChars="200" w:firstLine="480"/>
        <w:rPr>
          <w:rFonts w:ascii="楷体" w:eastAsia="楷体" w:hAnsi="楷体" w:cs="楷体"/>
          <w:sz w:val="24"/>
        </w:rPr>
      </w:pPr>
      <w:r>
        <w:rPr>
          <w:rFonts w:ascii="楷体" w:eastAsia="楷体" w:hAnsi="楷体" w:cs="楷体" w:hint="eastAsia"/>
          <w:sz w:val="24"/>
        </w:rPr>
        <w:t>10.4本条款未尽事宜，按国家和省有关法律、法规规定处理。</w:t>
      </w:r>
    </w:p>
    <w:p w:rsidR="00911DF2" w:rsidRDefault="00911DF2">
      <w:pPr>
        <w:spacing w:line="480" w:lineRule="auto"/>
        <w:rPr>
          <w:rFonts w:ascii="楷体" w:eastAsia="楷体" w:hAnsi="楷体" w:cs="楷体"/>
          <w:b/>
          <w:sz w:val="36"/>
          <w:szCs w:val="36"/>
        </w:rPr>
      </w:pPr>
    </w:p>
    <w:p w:rsidR="00911DF2" w:rsidRDefault="00911DF2">
      <w:pPr>
        <w:spacing w:line="480" w:lineRule="auto"/>
        <w:jc w:val="center"/>
        <w:rPr>
          <w:rFonts w:ascii="楷体" w:eastAsia="楷体" w:hAnsi="楷体" w:cs="楷体"/>
          <w:b/>
          <w:sz w:val="36"/>
          <w:szCs w:val="36"/>
        </w:rPr>
      </w:pPr>
    </w:p>
    <w:p w:rsidR="00BF5E29" w:rsidRDefault="002512CA">
      <w:pPr>
        <w:spacing w:line="480" w:lineRule="auto"/>
        <w:jc w:val="center"/>
        <w:rPr>
          <w:rFonts w:ascii="楷体" w:eastAsia="楷体" w:hAnsi="楷体" w:cs="楷体"/>
          <w:b/>
          <w:sz w:val="36"/>
          <w:szCs w:val="36"/>
        </w:rPr>
      </w:pPr>
      <w:r>
        <w:rPr>
          <w:rFonts w:ascii="楷体" w:eastAsia="楷体" w:hAnsi="楷体" w:cs="楷体" w:hint="eastAsia"/>
          <w:b/>
          <w:sz w:val="36"/>
          <w:szCs w:val="36"/>
        </w:rPr>
        <w:br w:type="page"/>
      </w:r>
    </w:p>
    <w:p w:rsidR="00BF5E29" w:rsidRDefault="00BF5E29">
      <w:pPr>
        <w:spacing w:line="480" w:lineRule="auto"/>
        <w:jc w:val="center"/>
        <w:rPr>
          <w:rFonts w:ascii="楷体" w:eastAsia="楷体" w:hAnsi="楷体" w:cs="楷体"/>
          <w:b/>
          <w:sz w:val="36"/>
          <w:szCs w:val="36"/>
        </w:rPr>
      </w:pPr>
    </w:p>
    <w:p w:rsidR="00911DF2" w:rsidRPr="0036435E" w:rsidRDefault="002512CA">
      <w:pPr>
        <w:spacing w:line="480" w:lineRule="auto"/>
        <w:jc w:val="center"/>
        <w:rPr>
          <w:rFonts w:ascii="楷体" w:eastAsia="楷体" w:hAnsi="楷体" w:cs="楷体"/>
          <w:b/>
          <w:sz w:val="36"/>
          <w:szCs w:val="36"/>
        </w:rPr>
      </w:pPr>
      <w:r w:rsidRPr="0036435E">
        <w:rPr>
          <w:rFonts w:ascii="楷体" w:eastAsia="楷体" w:hAnsi="楷体" w:cs="楷体" w:hint="eastAsia"/>
          <w:b/>
          <w:sz w:val="36"/>
          <w:szCs w:val="36"/>
        </w:rPr>
        <w:t>第六部分  合同条款</w:t>
      </w:r>
    </w:p>
    <w:p w:rsidR="00911DF2" w:rsidRPr="0036435E" w:rsidRDefault="00911DF2">
      <w:pPr>
        <w:rPr>
          <w:rFonts w:ascii="楷体" w:eastAsia="楷体" w:hAnsi="楷体"/>
          <w:b/>
          <w:sz w:val="48"/>
          <w:szCs w:val="48"/>
        </w:rPr>
      </w:pPr>
    </w:p>
    <w:p w:rsidR="00911DF2" w:rsidRPr="0036435E" w:rsidRDefault="00911DF2">
      <w:pPr>
        <w:jc w:val="center"/>
        <w:rPr>
          <w:rFonts w:ascii="楷体" w:eastAsia="楷体" w:hAnsi="楷体"/>
          <w:b/>
          <w:sz w:val="48"/>
          <w:szCs w:val="48"/>
        </w:rPr>
      </w:pPr>
    </w:p>
    <w:p w:rsidR="00911DF2" w:rsidRPr="0036435E" w:rsidRDefault="002512CA">
      <w:pPr>
        <w:jc w:val="center"/>
        <w:rPr>
          <w:rFonts w:ascii="楷体" w:eastAsia="楷体" w:hAnsi="楷体"/>
          <w:b/>
          <w:sz w:val="48"/>
          <w:szCs w:val="48"/>
        </w:rPr>
      </w:pPr>
      <w:r w:rsidRPr="0036435E">
        <w:rPr>
          <w:rFonts w:ascii="楷体" w:eastAsia="楷体" w:hAnsi="楷体" w:hint="eastAsia"/>
          <w:b/>
          <w:sz w:val="48"/>
          <w:szCs w:val="48"/>
        </w:rPr>
        <w:t>江苏省建设工程造价咨询合同</w:t>
      </w:r>
    </w:p>
    <w:p w:rsidR="00911DF2" w:rsidRPr="0036435E" w:rsidRDefault="002512CA">
      <w:pPr>
        <w:jc w:val="center"/>
        <w:rPr>
          <w:rFonts w:ascii="楷体" w:eastAsia="楷体" w:hAnsi="楷体"/>
          <w:b/>
          <w:sz w:val="36"/>
          <w:szCs w:val="36"/>
        </w:rPr>
      </w:pPr>
      <w:r w:rsidRPr="0036435E">
        <w:rPr>
          <w:rFonts w:ascii="楷体" w:eastAsia="楷体" w:hAnsi="楷体" w:hint="eastAsia"/>
          <w:b/>
          <w:sz w:val="36"/>
          <w:szCs w:val="36"/>
        </w:rPr>
        <w:t xml:space="preserve"> </w:t>
      </w:r>
    </w:p>
    <w:p w:rsidR="00911DF2" w:rsidRPr="0036435E" w:rsidRDefault="00911DF2">
      <w:pPr>
        <w:jc w:val="center"/>
        <w:rPr>
          <w:rFonts w:ascii="楷体" w:eastAsia="楷体" w:hAnsi="楷体"/>
          <w:b/>
          <w:color w:val="FF0000"/>
          <w:sz w:val="44"/>
          <w:szCs w:val="44"/>
        </w:rPr>
      </w:pPr>
    </w:p>
    <w:p w:rsidR="00911DF2" w:rsidRPr="0036435E" w:rsidRDefault="002512CA">
      <w:pPr>
        <w:rPr>
          <w:rFonts w:ascii="楷体" w:eastAsia="楷体" w:hAnsi="楷体"/>
        </w:rPr>
      </w:pPr>
      <w:r w:rsidRPr="0036435E">
        <w:rPr>
          <w:rFonts w:ascii="楷体" w:eastAsia="楷体" w:hAnsi="楷体"/>
        </w:rPr>
        <w:t xml:space="preserve"> </w:t>
      </w:r>
    </w:p>
    <w:p w:rsidR="00911DF2" w:rsidRPr="0036435E" w:rsidRDefault="00911DF2">
      <w:pPr>
        <w:rPr>
          <w:rFonts w:ascii="楷体" w:eastAsia="楷体" w:hAnsi="楷体"/>
        </w:rPr>
      </w:pPr>
    </w:p>
    <w:p w:rsidR="00911DF2" w:rsidRPr="0036435E" w:rsidRDefault="00911DF2">
      <w:pPr>
        <w:rPr>
          <w:rFonts w:ascii="楷体" w:eastAsia="楷体" w:hAnsi="楷体"/>
        </w:rPr>
      </w:pPr>
    </w:p>
    <w:p w:rsidR="0092261C" w:rsidRPr="0036435E" w:rsidRDefault="002512CA">
      <w:pPr>
        <w:spacing w:line="720" w:lineRule="exact"/>
        <w:ind w:firstLineChars="50" w:firstLine="140"/>
        <w:rPr>
          <w:rFonts w:ascii="楷体" w:eastAsia="楷体" w:hAnsi="楷体"/>
          <w:sz w:val="24"/>
          <w:u w:val="single"/>
        </w:rPr>
      </w:pPr>
      <w:r w:rsidRPr="0036435E">
        <w:rPr>
          <w:rFonts w:ascii="楷体" w:eastAsia="楷体" w:hAnsi="楷体" w:hint="eastAsia"/>
          <w:sz w:val="28"/>
          <w:szCs w:val="28"/>
        </w:rPr>
        <w:t>项 目 名 称：</w:t>
      </w:r>
      <w:r w:rsidR="0092261C" w:rsidRPr="0036435E">
        <w:rPr>
          <w:rFonts w:ascii="楷体" w:eastAsia="楷体" w:hAnsi="楷体" w:hint="eastAsia"/>
          <w:sz w:val="24"/>
          <w:u w:val="single"/>
        </w:rPr>
        <w:t>盐都区2021年高标准农田建设项目</w:t>
      </w:r>
      <w:r w:rsidR="008932C5" w:rsidRPr="0036435E">
        <w:rPr>
          <w:rFonts w:ascii="楷体" w:eastAsia="楷体" w:hAnsi="楷体" w:hint="eastAsia"/>
          <w:sz w:val="24"/>
          <w:u w:val="single"/>
        </w:rPr>
        <w:t>跟踪审计及竣工结算审计</w:t>
      </w:r>
    </w:p>
    <w:p w:rsidR="00911DF2" w:rsidRPr="0036435E" w:rsidRDefault="0092261C" w:rsidP="0092261C">
      <w:pPr>
        <w:spacing w:line="720" w:lineRule="exact"/>
        <w:ind w:firstLineChars="50" w:firstLine="120"/>
        <w:rPr>
          <w:rFonts w:ascii="楷体" w:eastAsia="楷体" w:hAnsi="楷体"/>
          <w:sz w:val="28"/>
          <w:szCs w:val="28"/>
          <w:u w:val="single"/>
        </w:rPr>
      </w:pPr>
      <w:r w:rsidRPr="0036435E">
        <w:rPr>
          <w:rFonts w:ascii="楷体" w:eastAsia="楷体" w:hAnsi="楷体" w:hint="eastAsia"/>
          <w:sz w:val="24"/>
        </w:rPr>
        <w:t xml:space="preserve">              </w:t>
      </w:r>
      <w:r w:rsidR="008932C5" w:rsidRPr="0036435E">
        <w:rPr>
          <w:rFonts w:ascii="楷体" w:eastAsia="楷体" w:hAnsi="楷体" w:hint="eastAsia"/>
          <w:sz w:val="24"/>
          <w:u w:val="single"/>
        </w:rPr>
        <w:t>（一审）服务项目</w:t>
      </w:r>
    </w:p>
    <w:p w:rsidR="00911DF2" w:rsidRPr="0036435E" w:rsidRDefault="002512CA">
      <w:pPr>
        <w:spacing w:line="720" w:lineRule="exact"/>
        <w:ind w:firstLineChars="50" w:firstLine="140"/>
        <w:rPr>
          <w:rFonts w:ascii="楷体" w:eastAsia="楷体" w:hAnsi="楷体"/>
          <w:sz w:val="28"/>
          <w:szCs w:val="28"/>
        </w:rPr>
      </w:pPr>
      <w:r w:rsidRPr="0036435E">
        <w:rPr>
          <w:rFonts w:ascii="楷体" w:eastAsia="楷体" w:hAnsi="楷体" w:hint="eastAsia"/>
          <w:sz w:val="28"/>
          <w:szCs w:val="28"/>
        </w:rPr>
        <w:t>建 设 地 点：</w:t>
      </w:r>
      <w:r w:rsidRPr="0036435E">
        <w:rPr>
          <w:rFonts w:ascii="楷体" w:eastAsia="楷体" w:hAnsi="楷体" w:hint="eastAsia"/>
          <w:sz w:val="28"/>
          <w:szCs w:val="28"/>
          <w:u w:val="single"/>
        </w:rPr>
        <w:t xml:space="preserve">             </w:t>
      </w:r>
      <w:r w:rsidRPr="0036435E">
        <w:rPr>
          <w:rFonts w:ascii="楷体" w:eastAsia="楷体" w:hAnsi="楷体" w:hint="eastAsia"/>
          <w:sz w:val="24"/>
          <w:u w:val="single"/>
        </w:rPr>
        <w:t xml:space="preserve">盐城市盐都区境内                      </w:t>
      </w:r>
    </w:p>
    <w:p w:rsidR="00911DF2" w:rsidRPr="0036435E" w:rsidRDefault="002512CA">
      <w:pPr>
        <w:spacing w:line="720" w:lineRule="exact"/>
        <w:ind w:firstLineChars="50" w:firstLine="140"/>
        <w:rPr>
          <w:rFonts w:ascii="楷体" w:eastAsia="楷体" w:hAnsi="楷体"/>
          <w:sz w:val="28"/>
          <w:szCs w:val="28"/>
        </w:rPr>
      </w:pPr>
      <w:r w:rsidRPr="0036435E">
        <w:rPr>
          <w:rFonts w:ascii="楷体" w:eastAsia="楷体" w:hAnsi="楷体" w:hint="eastAsia"/>
          <w:sz w:val="28"/>
          <w:szCs w:val="28"/>
        </w:rPr>
        <w:t>合 同 编 号：</w:t>
      </w:r>
      <w:r w:rsidRPr="0036435E">
        <w:rPr>
          <w:rFonts w:ascii="楷体" w:eastAsia="楷体" w:hAnsi="楷体" w:hint="eastAsia"/>
          <w:sz w:val="28"/>
          <w:szCs w:val="28"/>
          <w:u w:val="single"/>
        </w:rPr>
        <w:t xml:space="preserve">                                             </w:t>
      </w:r>
    </w:p>
    <w:p w:rsidR="00911DF2" w:rsidRPr="0036435E" w:rsidRDefault="002512CA">
      <w:pPr>
        <w:spacing w:line="720" w:lineRule="exact"/>
        <w:ind w:firstLineChars="50" w:firstLine="140"/>
        <w:rPr>
          <w:rFonts w:ascii="楷体" w:eastAsia="楷体" w:hAnsi="楷体"/>
          <w:sz w:val="24"/>
          <w:u w:val="single"/>
        </w:rPr>
      </w:pPr>
      <w:r w:rsidRPr="0036435E">
        <w:rPr>
          <w:rFonts w:ascii="楷体" w:eastAsia="楷体" w:hAnsi="楷体" w:hint="eastAsia"/>
          <w:sz w:val="28"/>
          <w:szCs w:val="28"/>
        </w:rPr>
        <w:t>咨 询 类 型：</w:t>
      </w:r>
      <w:r w:rsidRPr="0036435E">
        <w:rPr>
          <w:rFonts w:ascii="楷体" w:eastAsia="楷体" w:hAnsi="楷体" w:hint="eastAsia"/>
          <w:sz w:val="24"/>
          <w:u w:val="single"/>
        </w:rPr>
        <w:t xml:space="preserve">                                                     </w:t>
      </w:r>
    </w:p>
    <w:p w:rsidR="00911DF2" w:rsidRPr="0036435E" w:rsidRDefault="00911DF2">
      <w:pPr>
        <w:rPr>
          <w:rFonts w:ascii="楷体" w:eastAsia="楷体" w:hAnsi="楷体"/>
          <w:sz w:val="28"/>
          <w:szCs w:val="28"/>
        </w:rPr>
      </w:pPr>
    </w:p>
    <w:p w:rsidR="00911DF2" w:rsidRPr="0036435E" w:rsidRDefault="00911DF2">
      <w:pPr>
        <w:rPr>
          <w:rFonts w:ascii="楷体" w:eastAsia="楷体" w:hAnsi="楷体"/>
        </w:rPr>
      </w:pPr>
    </w:p>
    <w:p w:rsidR="00911DF2" w:rsidRPr="0036435E" w:rsidRDefault="00911DF2">
      <w:pPr>
        <w:rPr>
          <w:rFonts w:ascii="楷体" w:eastAsia="楷体" w:hAnsi="楷体"/>
        </w:rPr>
      </w:pPr>
    </w:p>
    <w:p w:rsidR="00911DF2" w:rsidRPr="0036435E" w:rsidRDefault="00911DF2">
      <w:pPr>
        <w:rPr>
          <w:rFonts w:ascii="楷体" w:eastAsia="楷体" w:hAnsi="楷体"/>
        </w:rPr>
      </w:pPr>
    </w:p>
    <w:p w:rsidR="00911DF2" w:rsidRPr="0036435E" w:rsidRDefault="00911DF2">
      <w:pPr>
        <w:rPr>
          <w:rFonts w:ascii="楷体" w:eastAsia="楷体" w:hAnsi="楷体"/>
        </w:rPr>
      </w:pPr>
    </w:p>
    <w:p w:rsidR="00911DF2" w:rsidRPr="0036435E" w:rsidRDefault="00911DF2">
      <w:pPr>
        <w:rPr>
          <w:rFonts w:ascii="楷体" w:eastAsia="楷体" w:hAnsi="楷体"/>
        </w:rPr>
      </w:pPr>
    </w:p>
    <w:p w:rsidR="00911DF2" w:rsidRPr="0036435E" w:rsidRDefault="00911DF2">
      <w:pPr>
        <w:rPr>
          <w:rFonts w:ascii="楷体" w:eastAsia="楷体" w:hAnsi="楷体"/>
        </w:rPr>
      </w:pPr>
    </w:p>
    <w:p w:rsidR="00911DF2" w:rsidRPr="0036435E" w:rsidRDefault="00911DF2">
      <w:pPr>
        <w:rPr>
          <w:rFonts w:ascii="楷体" w:eastAsia="楷体" w:hAnsi="楷体"/>
        </w:rPr>
      </w:pPr>
    </w:p>
    <w:tbl>
      <w:tblPr>
        <w:tblW w:w="0" w:type="auto"/>
        <w:jc w:val="center"/>
        <w:tblLook w:val="04A0"/>
      </w:tblPr>
      <w:tblGrid>
        <w:gridCol w:w="3348"/>
        <w:gridCol w:w="1080"/>
      </w:tblGrid>
      <w:tr w:rsidR="00911DF2" w:rsidRPr="0036435E">
        <w:trPr>
          <w:trHeight w:val="451"/>
          <w:jc w:val="center"/>
        </w:trPr>
        <w:tc>
          <w:tcPr>
            <w:tcW w:w="3348" w:type="dxa"/>
            <w:noWrap/>
            <w:vAlign w:val="center"/>
          </w:tcPr>
          <w:p w:rsidR="00911DF2" w:rsidRPr="0036435E" w:rsidRDefault="002512CA">
            <w:pPr>
              <w:jc w:val="center"/>
              <w:rPr>
                <w:rFonts w:ascii="楷体" w:eastAsia="楷体" w:hAnsi="楷体"/>
              </w:rPr>
            </w:pPr>
            <w:r w:rsidRPr="0036435E">
              <w:rPr>
                <w:rFonts w:ascii="楷体" w:eastAsia="楷体" w:hAnsi="楷体" w:hint="eastAsia"/>
                <w:sz w:val="28"/>
                <w:szCs w:val="28"/>
              </w:rPr>
              <w:t>江苏省住房和城乡建设厅</w:t>
            </w:r>
          </w:p>
        </w:tc>
        <w:tc>
          <w:tcPr>
            <w:tcW w:w="1080" w:type="dxa"/>
            <w:vMerge w:val="restart"/>
            <w:noWrap/>
            <w:vAlign w:val="center"/>
          </w:tcPr>
          <w:p w:rsidR="00911DF2" w:rsidRPr="0036435E" w:rsidRDefault="002512CA">
            <w:pPr>
              <w:jc w:val="center"/>
              <w:rPr>
                <w:rFonts w:ascii="楷体" w:eastAsia="楷体" w:hAnsi="楷体"/>
                <w:sz w:val="32"/>
                <w:szCs w:val="32"/>
              </w:rPr>
            </w:pPr>
            <w:r w:rsidRPr="0036435E">
              <w:rPr>
                <w:rFonts w:ascii="楷体" w:eastAsia="楷体" w:hAnsi="楷体" w:hint="eastAsia"/>
                <w:sz w:val="32"/>
                <w:szCs w:val="32"/>
              </w:rPr>
              <w:t>制定</w:t>
            </w:r>
          </w:p>
        </w:tc>
      </w:tr>
      <w:tr w:rsidR="00911DF2" w:rsidRPr="0036435E">
        <w:trPr>
          <w:jc w:val="center"/>
        </w:trPr>
        <w:tc>
          <w:tcPr>
            <w:tcW w:w="3348" w:type="dxa"/>
            <w:noWrap/>
            <w:vAlign w:val="center"/>
          </w:tcPr>
          <w:p w:rsidR="00911DF2" w:rsidRPr="0036435E" w:rsidRDefault="002512CA">
            <w:pPr>
              <w:jc w:val="center"/>
              <w:rPr>
                <w:rFonts w:ascii="楷体" w:eastAsia="楷体" w:hAnsi="楷体"/>
              </w:rPr>
            </w:pPr>
            <w:r w:rsidRPr="0036435E">
              <w:rPr>
                <w:rFonts w:ascii="楷体" w:eastAsia="楷体" w:hAnsi="楷体" w:hint="eastAsia"/>
                <w:spacing w:val="12"/>
                <w:sz w:val="28"/>
                <w:szCs w:val="28"/>
              </w:rPr>
              <w:t>江苏省工商行政管理</w:t>
            </w:r>
            <w:r w:rsidRPr="0036435E">
              <w:rPr>
                <w:rFonts w:ascii="楷体" w:eastAsia="楷体" w:hAnsi="楷体" w:hint="eastAsia"/>
                <w:sz w:val="28"/>
                <w:szCs w:val="28"/>
              </w:rPr>
              <w:t>局</w:t>
            </w:r>
          </w:p>
        </w:tc>
        <w:tc>
          <w:tcPr>
            <w:tcW w:w="1080" w:type="dxa"/>
            <w:vMerge/>
            <w:noWrap/>
            <w:vAlign w:val="center"/>
          </w:tcPr>
          <w:p w:rsidR="00911DF2" w:rsidRPr="0036435E" w:rsidRDefault="00911DF2">
            <w:pPr>
              <w:jc w:val="center"/>
              <w:rPr>
                <w:rFonts w:ascii="楷体" w:eastAsia="楷体" w:hAnsi="楷体"/>
              </w:rPr>
            </w:pPr>
          </w:p>
        </w:tc>
      </w:tr>
    </w:tbl>
    <w:p w:rsidR="00911DF2" w:rsidRPr="0036435E" w:rsidRDefault="00911DF2">
      <w:pPr>
        <w:tabs>
          <w:tab w:val="center" w:pos="4153"/>
        </w:tabs>
        <w:rPr>
          <w:rFonts w:ascii="楷体" w:eastAsia="楷体" w:hAnsi="楷体"/>
          <w:sz w:val="28"/>
          <w:szCs w:val="28"/>
        </w:rPr>
        <w:sectPr w:rsidR="00911DF2" w:rsidRPr="0036435E">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pgNumType w:fmt="numberInDash" w:start="1"/>
          <w:cols w:space="720"/>
          <w:titlePg/>
          <w:docGrid w:type="lines" w:linePitch="312"/>
        </w:sectPr>
      </w:pPr>
    </w:p>
    <w:p w:rsidR="00911DF2" w:rsidRPr="0036435E" w:rsidRDefault="002512CA">
      <w:pPr>
        <w:pStyle w:val="3"/>
        <w:spacing w:line="360" w:lineRule="auto"/>
        <w:jc w:val="center"/>
        <w:rPr>
          <w:rFonts w:ascii="楷体" w:eastAsia="楷体" w:hAnsi="楷体"/>
          <w:color w:val="000000"/>
          <w:sz w:val="30"/>
          <w:szCs w:val="30"/>
        </w:rPr>
      </w:pPr>
      <w:r w:rsidRPr="0036435E">
        <w:rPr>
          <w:rFonts w:ascii="楷体" w:eastAsia="楷体" w:hAnsi="楷体" w:hint="eastAsia"/>
          <w:color w:val="000000"/>
          <w:sz w:val="30"/>
          <w:szCs w:val="30"/>
        </w:rPr>
        <w:lastRenderedPageBreak/>
        <w:t>第一部分　建设工程造价咨询协议书</w:t>
      </w:r>
    </w:p>
    <w:p w:rsidR="00BF5E29" w:rsidRPr="0036435E" w:rsidRDefault="00BF5E29" w:rsidP="002512CA">
      <w:pPr>
        <w:spacing w:line="360" w:lineRule="auto"/>
        <w:rPr>
          <w:rFonts w:ascii="楷体" w:eastAsia="楷体" w:hAnsi="楷体"/>
          <w:color w:val="000000"/>
          <w:sz w:val="24"/>
        </w:rPr>
      </w:pPr>
    </w:p>
    <w:p w:rsidR="00911DF2" w:rsidRPr="0036435E" w:rsidRDefault="002512CA" w:rsidP="002512CA">
      <w:pPr>
        <w:spacing w:line="360" w:lineRule="auto"/>
        <w:rPr>
          <w:rFonts w:ascii="楷体" w:eastAsia="楷体" w:hAnsi="楷体"/>
          <w:color w:val="000000"/>
          <w:sz w:val="24"/>
        </w:rPr>
      </w:pPr>
      <w:r w:rsidRPr="0036435E">
        <w:rPr>
          <w:rFonts w:ascii="楷体" w:eastAsia="楷体" w:hAnsi="楷体" w:hint="eastAsia"/>
          <w:color w:val="000000"/>
          <w:sz w:val="24"/>
        </w:rPr>
        <w:t>甲方：</w:t>
      </w:r>
      <w:r w:rsidRPr="0036435E">
        <w:rPr>
          <w:rFonts w:ascii="楷体" w:eastAsia="楷体" w:hAnsi="楷体" w:hint="eastAsia"/>
          <w:color w:val="000000"/>
          <w:sz w:val="24"/>
          <w:u w:val="single"/>
        </w:rPr>
        <w:t xml:space="preserve">盐城市盐都区农业农村局  </w:t>
      </w:r>
    </w:p>
    <w:p w:rsidR="00911DF2" w:rsidRPr="0036435E" w:rsidRDefault="002512CA" w:rsidP="002512CA">
      <w:pPr>
        <w:spacing w:line="360" w:lineRule="auto"/>
        <w:ind w:left="1200" w:hangingChars="500" w:hanging="1200"/>
        <w:rPr>
          <w:rFonts w:ascii="楷体" w:eastAsia="楷体" w:hAnsi="楷体"/>
          <w:color w:val="000000"/>
          <w:sz w:val="24"/>
          <w:u w:val="single"/>
        </w:rPr>
      </w:pPr>
      <w:r w:rsidRPr="0036435E">
        <w:rPr>
          <w:rFonts w:ascii="楷体" w:eastAsia="楷体" w:hAnsi="楷体" w:hint="eastAsia"/>
          <w:color w:val="000000"/>
          <w:sz w:val="24"/>
        </w:rPr>
        <w:t>乙方：</w:t>
      </w:r>
      <w:r w:rsidRPr="0036435E">
        <w:rPr>
          <w:rFonts w:ascii="楷体" w:eastAsia="楷体" w:hAnsi="楷体" w:hint="eastAsia"/>
          <w:color w:val="000000"/>
          <w:sz w:val="24"/>
          <w:u w:val="single"/>
        </w:rPr>
        <w:t xml:space="preserve">             　　        </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依据《中华人民共和国合同法》及工程造价相关管理规定，经过双方协商一致，签订本工程造价咨询合同。</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一、甲方委托乙方为以下项目提供建设工程造价咨询服务：</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1．项目名称：</w:t>
      </w:r>
      <w:r w:rsidR="0092261C" w:rsidRPr="0036435E">
        <w:rPr>
          <w:rFonts w:ascii="楷体" w:eastAsia="楷体" w:hAnsi="楷体" w:hint="eastAsia"/>
          <w:color w:val="000000"/>
          <w:sz w:val="24"/>
          <w:u w:val="single"/>
        </w:rPr>
        <w:t>盐都区2021年高标准农田建设项目</w:t>
      </w:r>
      <w:r w:rsidR="008932C5" w:rsidRPr="0036435E">
        <w:rPr>
          <w:rFonts w:ascii="楷体" w:eastAsia="楷体" w:hAnsi="楷体" w:hint="eastAsia"/>
          <w:color w:val="000000"/>
          <w:sz w:val="24"/>
          <w:u w:val="single"/>
        </w:rPr>
        <w:t>跟踪审计及竣工结算审计（一审）服务项目</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2．建设地点：</w:t>
      </w:r>
      <w:r w:rsidRPr="0036435E">
        <w:rPr>
          <w:rFonts w:ascii="楷体" w:eastAsia="楷体" w:hAnsi="楷体" w:hint="eastAsia"/>
          <w:sz w:val="24"/>
          <w:u w:val="single"/>
        </w:rPr>
        <w:t>盐都区秦南、楼王、龙冈、台创园等4个</w:t>
      </w:r>
      <w:r w:rsidR="00BF5E29" w:rsidRPr="0036435E">
        <w:rPr>
          <w:rFonts w:ascii="楷体" w:eastAsia="楷体" w:hAnsi="楷体" w:hint="eastAsia"/>
          <w:sz w:val="24"/>
          <w:u w:val="single"/>
        </w:rPr>
        <w:t>项目区</w:t>
      </w:r>
      <w:r w:rsidRPr="0036435E">
        <w:rPr>
          <w:rFonts w:ascii="楷体" w:eastAsia="楷体" w:hAnsi="楷体" w:hint="eastAsia"/>
          <w:color w:val="000000"/>
          <w:sz w:val="24"/>
          <w:u w:val="single"/>
        </w:rPr>
        <w:t xml:space="preserve"> </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3．资金来源：</w:t>
      </w:r>
      <w:r w:rsidRPr="0036435E">
        <w:rPr>
          <w:rFonts w:ascii="楷体" w:eastAsia="楷体" w:hAnsi="楷体" w:hint="eastAsia"/>
          <w:color w:val="000000"/>
          <w:sz w:val="24"/>
          <w:u w:val="single"/>
        </w:rPr>
        <w:t xml:space="preserve">财政资金 </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4．工程用途：</w:t>
      </w:r>
      <w:r w:rsidRPr="0036435E">
        <w:rPr>
          <w:rFonts w:ascii="楷体" w:eastAsia="楷体" w:hAnsi="楷体" w:hint="eastAsia"/>
          <w:color w:val="000000"/>
          <w:sz w:val="24"/>
          <w:u w:val="single"/>
        </w:rPr>
        <w:t>建设高标准农田3.1万亩</w:t>
      </w:r>
    </w:p>
    <w:p w:rsidR="00911DF2" w:rsidRPr="0036435E" w:rsidRDefault="002512CA" w:rsidP="002512CA">
      <w:pPr>
        <w:spacing w:line="360" w:lineRule="auto"/>
        <w:ind w:firstLineChars="200" w:firstLine="480"/>
        <w:rPr>
          <w:rFonts w:ascii="楷体" w:eastAsia="楷体" w:hAnsi="楷体"/>
          <w:color w:val="000000"/>
          <w:sz w:val="24"/>
          <w:u w:val="single"/>
        </w:rPr>
      </w:pPr>
      <w:r w:rsidRPr="0036435E">
        <w:rPr>
          <w:rFonts w:ascii="楷体" w:eastAsia="楷体" w:hAnsi="楷体" w:hint="eastAsia"/>
          <w:color w:val="000000"/>
          <w:sz w:val="24"/>
        </w:rPr>
        <w:t>5．项目规模：总投资额</w:t>
      </w:r>
      <w:r w:rsidRPr="0036435E">
        <w:rPr>
          <w:rFonts w:ascii="楷体" w:eastAsia="楷体" w:hAnsi="楷体" w:hint="eastAsia"/>
          <w:color w:val="000000"/>
          <w:sz w:val="24"/>
          <w:u w:val="single"/>
        </w:rPr>
        <w:t>5000</w:t>
      </w:r>
      <w:r w:rsidRPr="0036435E">
        <w:rPr>
          <w:rFonts w:ascii="楷体" w:eastAsia="楷体" w:hAnsi="楷体" w:hint="eastAsia"/>
          <w:color w:val="000000"/>
          <w:sz w:val="24"/>
        </w:rPr>
        <w:t>万元</w:t>
      </w:r>
      <w:r w:rsidRPr="0036435E">
        <w:rPr>
          <w:rFonts w:ascii="楷体" w:eastAsia="楷体" w:hAnsi="楷体" w:hint="eastAsia"/>
          <w:sz w:val="28"/>
          <w:szCs w:val="28"/>
        </w:rPr>
        <w:t>。</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color w:val="000000"/>
          <w:sz w:val="24"/>
        </w:rPr>
        <w:t>6．咨询业务范围及内容</w:t>
      </w:r>
      <w:r w:rsidRPr="0036435E">
        <w:rPr>
          <w:rFonts w:ascii="楷体" w:eastAsia="楷体" w:hAnsi="楷体" w:hint="eastAsia"/>
          <w:sz w:val="24"/>
        </w:rPr>
        <w:t>：</w:t>
      </w:r>
      <w:r w:rsidRPr="0036435E">
        <w:rPr>
          <w:rFonts w:ascii="楷体" w:eastAsia="楷体" w:hAnsi="楷体" w:hint="eastAsia"/>
          <w:bCs/>
          <w:color w:val="000000"/>
          <w:sz w:val="24"/>
        </w:rPr>
        <w:t>（包含但不限于）：</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（1）审核工程合同并出具书面审核意见；</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（2）参加图纸会审并提出审计意见和建议；</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（3）对标后的施工组织设计进行审核，加强对施工方案的技术经济比较，并出具书面意见；</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（4）对工程所需的人工、材料、设备及时提供价格信息并提出审计意见和建议；依据大宗材料采购合同及设备购置合同，材料及设备实际进场情况，对材料采购及设备购置的结算款进行审计确认；</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（5）参加与项目造价控制相关的会议并发表审计意见；</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（6）现场踏勘、计量复核，对工程进度进行审核，控制工程款支付；</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7）对项目实施过程中所发生的设计变更费用、洽商签证费用、索赔费用、工程预付款、工程进度款的支付等各类事项进行审查，审查所发生的费用依据是否充分、工程量是否准确、手续是否完备、费用计取及支付是否合理，并发表审计意见。分析由此发生的造价变更原因并出具造价控制动态分析报告；</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（8）当发生索赔时，依据签订的工程合同、会议纪要、工程索赔事项确认资料及现场工作记录等文件，审计索赔事项是否存在及索赔费用的合理性，对索赔费用进行审核并出具书面意见；</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（9）参与工程相关项目验收；</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lastRenderedPageBreak/>
        <w:t>（10）收集现场跟踪的相关结算资料；</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11）对送审结算的工程量进行审核，依据工程施工图纸、工程竣工图纸及设计变更及洽商签证资料及现场勘查情况，对施工单位送审结算中的工程量进行严格审核，确保工程量计算准确。对送审结算中的单价进行审核，依据工程合同的相关约定及工程实施过程中的认价文件，审核送审结算中工程单价、材料价格及设备价格等各类价格计取的合理性，确保结算价格准确合理。依据工程施工合同、工程招投标文件、工程设计变更及签证文件等审计资料及项目实际实施情况，审计送审结算中 相关事项的费用计取依据是否充分；</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12）通过对送审竣工结算的严格审计，出具工程竣工结算初审意见，同甲方沟通并同施工单位谈判达成一致意见后，形成三方定案成果文件，出具工程竣工结算审计报告。做好结算审计相关配合工作，接受国家审计；</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（13）提供项目人工、材料、设备等造价信息和与造价控制相关的其他咨询服务；</w:t>
      </w:r>
    </w:p>
    <w:p w:rsidR="00911DF2" w:rsidRPr="0036435E"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（14）签证工程量的计算准确率不低于98%；</w:t>
      </w:r>
    </w:p>
    <w:p w:rsidR="00911DF2" w:rsidRDefault="002512CA" w:rsidP="002512CA">
      <w:pPr>
        <w:spacing w:line="360" w:lineRule="auto"/>
        <w:ind w:firstLineChars="200" w:firstLine="480"/>
        <w:rPr>
          <w:rFonts w:ascii="楷体" w:eastAsia="楷体" w:hAnsi="楷体"/>
          <w:bCs/>
          <w:color w:val="000000"/>
          <w:sz w:val="24"/>
        </w:rPr>
      </w:pPr>
      <w:r w:rsidRPr="0036435E">
        <w:rPr>
          <w:rFonts w:ascii="楷体" w:eastAsia="楷体" w:hAnsi="楷体" w:hint="eastAsia"/>
          <w:bCs/>
          <w:color w:val="000000"/>
          <w:sz w:val="24"/>
        </w:rPr>
        <w:t>（15）隐蔽工程的影像资料收集，偷工减料部分的证据收集，签证变更部分的影像资料收集，以及每日做日记，以上资料最终汇总成册交由甲方。</w:t>
      </w:r>
    </w:p>
    <w:p w:rsidR="00BF56B8" w:rsidRDefault="00BF56B8" w:rsidP="00BF56B8">
      <w:pPr>
        <w:spacing w:line="360" w:lineRule="auto"/>
        <w:ind w:firstLineChars="200" w:firstLine="480"/>
        <w:rPr>
          <w:rFonts w:ascii="楷体" w:eastAsia="楷体" w:hAnsi="楷体"/>
          <w:color w:val="000000"/>
          <w:sz w:val="24"/>
        </w:rPr>
      </w:pPr>
      <w:r w:rsidRPr="00BF56B8">
        <w:rPr>
          <w:rFonts w:ascii="楷体" w:eastAsia="楷体" w:hAnsi="楷体" w:hint="eastAsia"/>
          <w:color w:val="000000"/>
          <w:sz w:val="24"/>
        </w:rPr>
        <w:t>二</w:t>
      </w:r>
      <w:r>
        <w:rPr>
          <w:rFonts w:ascii="楷体" w:eastAsia="楷体" w:hAnsi="楷体" w:hint="eastAsia"/>
          <w:color w:val="000000"/>
          <w:sz w:val="24"/>
        </w:rPr>
        <w:t>、合同价款</w:t>
      </w:r>
    </w:p>
    <w:p w:rsidR="00BF56B8" w:rsidRPr="00BF56B8" w:rsidRDefault="00BF56B8" w:rsidP="00BF56B8">
      <w:pPr>
        <w:spacing w:line="360" w:lineRule="auto"/>
        <w:ind w:firstLineChars="200" w:firstLine="480"/>
        <w:rPr>
          <w:rFonts w:ascii="楷体" w:eastAsia="楷体" w:hAnsi="楷体"/>
          <w:bCs/>
          <w:color w:val="000000"/>
          <w:sz w:val="24"/>
        </w:rPr>
      </w:pPr>
      <w:r w:rsidRPr="00BF56B8">
        <w:rPr>
          <w:rFonts w:ascii="楷体" w:eastAsia="楷体" w:hAnsi="楷体" w:hint="eastAsia"/>
          <w:bCs/>
          <w:color w:val="000000"/>
          <w:sz w:val="24"/>
        </w:rPr>
        <w:t>合同价：</w:t>
      </w:r>
      <w:r>
        <w:rPr>
          <w:rFonts w:ascii="楷体" w:eastAsia="楷体" w:hAnsi="楷体" w:hint="eastAsia"/>
          <w:bCs/>
          <w:color w:val="000000"/>
          <w:sz w:val="24"/>
        </w:rPr>
        <w:t>大写</w:t>
      </w:r>
      <w:r w:rsidRPr="00BF56B8">
        <w:rPr>
          <w:rFonts w:ascii="楷体" w:eastAsia="楷体" w:hAnsi="楷体" w:hint="eastAsia"/>
          <w:bCs/>
          <w:color w:val="000000"/>
          <w:sz w:val="24"/>
          <w:u w:val="single"/>
        </w:rPr>
        <w:t xml:space="preserve">     </w:t>
      </w:r>
      <w:r w:rsidRPr="00BF56B8">
        <w:rPr>
          <w:rFonts w:ascii="楷体" w:eastAsia="楷体" w:hAnsi="楷体" w:hint="eastAsia"/>
          <w:bCs/>
          <w:color w:val="000000"/>
          <w:sz w:val="24"/>
        </w:rPr>
        <w:t>元</w:t>
      </w:r>
      <w:r>
        <w:rPr>
          <w:rFonts w:ascii="楷体" w:eastAsia="楷体" w:hAnsi="楷体" w:hint="eastAsia"/>
          <w:bCs/>
          <w:color w:val="000000"/>
          <w:sz w:val="24"/>
        </w:rPr>
        <w:t>(￥   元)。</w:t>
      </w:r>
    </w:p>
    <w:p w:rsidR="00911DF2" w:rsidRPr="0036435E" w:rsidRDefault="00BF56B8" w:rsidP="002512CA">
      <w:pPr>
        <w:spacing w:line="360" w:lineRule="auto"/>
        <w:ind w:firstLineChars="200" w:firstLine="480"/>
        <w:rPr>
          <w:rFonts w:ascii="楷体" w:eastAsia="楷体" w:hAnsi="楷体"/>
          <w:color w:val="000000"/>
          <w:sz w:val="24"/>
        </w:rPr>
      </w:pPr>
      <w:r>
        <w:rPr>
          <w:rFonts w:ascii="楷体" w:eastAsia="楷体" w:hAnsi="楷体" w:hint="eastAsia"/>
          <w:color w:val="000000"/>
          <w:sz w:val="24"/>
        </w:rPr>
        <w:t>三</w:t>
      </w:r>
      <w:r w:rsidR="002512CA" w:rsidRPr="0036435E">
        <w:rPr>
          <w:rFonts w:ascii="楷体" w:eastAsia="楷体" w:hAnsi="楷体" w:hint="eastAsia"/>
          <w:color w:val="000000"/>
          <w:sz w:val="24"/>
        </w:rPr>
        <w:t>、本协议书的措词和用语与所属建设工程造价咨询合同通用条款赋予的定义相同。</w:t>
      </w:r>
    </w:p>
    <w:p w:rsidR="00911DF2" w:rsidRPr="0036435E" w:rsidRDefault="00BF56B8" w:rsidP="002512CA">
      <w:pPr>
        <w:spacing w:line="360" w:lineRule="auto"/>
        <w:ind w:firstLineChars="200" w:firstLine="480"/>
        <w:rPr>
          <w:rFonts w:ascii="楷体" w:eastAsia="楷体" w:hAnsi="楷体"/>
          <w:color w:val="000000"/>
          <w:sz w:val="24"/>
        </w:rPr>
      </w:pPr>
      <w:r>
        <w:rPr>
          <w:rFonts w:ascii="楷体" w:eastAsia="楷体" w:hAnsi="楷体" w:hint="eastAsia"/>
          <w:color w:val="000000"/>
          <w:sz w:val="24"/>
        </w:rPr>
        <w:t>四</w:t>
      </w:r>
      <w:r w:rsidR="002512CA" w:rsidRPr="0036435E">
        <w:rPr>
          <w:rFonts w:ascii="楷体" w:eastAsia="楷体" w:hAnsi="楷体" w:hint="eastAsia"/>
          <w:color w:val="000000"/>
          <w:sz w:val="24"/>
        </w:rPr>
        <w:t>、本合同的组成部分及解释顺序为：</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1．建设工程造价咨询协议书；</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2. 建设工程造价咨询合同专用条款；</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3．建设工程造价咨询合同通用条款；</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4、建设工程造价咨询合同履行中共同签署的补充文件；</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5、通过招标方式获得咨询业务的，还包括下列资料：</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（1）招标文件；</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（2）投标书及其附件；</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（3）中标通知书。</w:t>
      </w:r>
    </w:p>
    <w:p w:rsidR="00911DF2" w:rsidRPr="0036435E" w:rsidRDefault="00BF56B8" w:rsidP="002512CA">
      <w:pPr>
        <w:spacing w:line="360" w:lineRule="auto"/>
        <w:ind w:firstLineChars="200" w:firstLine="480"/>
        <w:rPr>
          <w:rFonts w:ascii="楷体" w:eastAsia="楷体" w:hAnsi="楷体"/>
          <w:color w:val="000000"/>
          <w:sz w:val="24"/>
        </w:rPr>
      </w:pPr>
      <w:r>
        <w:rPr>
          <w:rFonts w:ascii="楷体" w:eastAsia="楷体" w:hAnsi="楷体" w:hint="eastAsia"/>
          <w:color w:val="000000"/>
          <w:sz w:val="24"/>
        </w:rPr>
        <w:t>五</w:t>
      </w:r>
      <w:r w:rsidR="002512CA" w:rsidRPr="0036435E">
        <w:rPr>
          <w:rFonts w:ascii="楷体" w:eastAsia="楷体" w:hAnsi="楷体" w:hint="eastAsia"/>
          <w:color w:val="000000"/>
          <w:sz w:val="24"/>
        </w:rPr>
        <w:t>、乙方同意按照本合同的约定，承担本合同专用条款中约定范围内的建设工程造价咨询业务。</w:t>
      </w:r>
    </w:p>
    <w:p w:rsidR="00911DF2" w:rsidRPr="0036435E" w:rsidRDefault="00BF56B8" w:rsidP="002512CA">
      <w:pPr>
        <w:spacing w:line="360" w:lineRule="auto"/>
        <w:ind w:firstLineChars="200" w:firstLine="480"/>
        <w:rPr>
          <w:rFonts w:ascii="楷体" w:eastAsia="楷体" w:hAnsi="楷体"/>
          <w:color w:val="000000"/>
          <w:sz w:val="24"/>
        </w:rPr>
      </w:pPr>
      <w:r>
        <w:rPr>
          <w:rFonts w:ascii="楷体" w:eastAsia="楷体" w:hAnsi="楷体" w:hint="eastAsia"/>
          <w:color w:val="000000"/>
          <w:sz w:val="24"/>
        </w:rPr>
        <w:t>六</w:t>
      </w:r>
      <w:r w:rsidR="002512CA" w:rsidRPr="0036435E">
        <w:rPr>
          <w:rFonts w:ascii="楷体" w:eastAsia="楷体" w:hAnsi="楷体" w:hint="eastAsia"/>
          <w:color w:val="000000"/>
          <w:sz w:val="24"/>
        </w:rPr>
        <w:t>、甲方同意按照专用条款中约定的期限、方式、币种和额度向乙方支付酬金。</w:t>
      </w:r>
    </w:p>
    <w:p w:rsidR="00911DF2" w:rsidRPr="0036435E" w:rsidRDefault="00BF56B8" w:rsidP="002512CA">
      <w:pPr>
        <w:spacing w:line="360" w:lineRule="auto"/>
        <w:ind w:firstLineChars="200" w:firstLine="480"/>
        <w:rPr>
          <w:rFonts w:ascii="楷体" w:eastAsia="楷体" w:hAnsi="楷体"/>
          <w:sz w:val="24"/>
        </w:rPr>
      </w:pPr>
      <w:r>
        <w:rPr>
          <w:rFonts w:ascii="楷体" w:eastAsia="楷体" w:hAnsi="楷体" w:hint="eastAsia"/>
          <w:color w:val="000000"/>
          <w:sz w:val="24"/>
        </w:rPr>
        <w:t>七</w:t>
      </w:r>
      <w:r w:rsidR="002512CA" w:rsidRPr="0036435E">
        <w:rPr>
          <w:rFonts w:ascii="楷体" w:eastAsia="楷体" w:hAnsi="楷体" w:hint="eastAsia"/>
          <w:color w:val="000000"/>
          <w:sz w:val="24"/>
        </w:rPr>
        <w:t>、本合同的建设工程造价咨询业务</w:t>
      </w:r>
      <w:r w:rsidR="002512CA" w:rsidRPr="0036435E">
        <w:rPr>
          <w:rFonts w:ascii="楷体" w:eastAsia="楷体" w:hAnsi="楷体" w:hint="eastAsia"/>
          <w:sz w:val="24"/>
        </w:rPr>
        <w:t>自2021年  月   日开始实施，施工阶段全过程造价控制至工程施工合同约定施工竣工日期终结。结算审核自施工单位报送完整竣工结算资料</w:t>
      </w:r>
      <w:r w:rsidR="002512CA" w:rsidRPr="0036435E">
        <w:rPr>
          <w:rFonts w:ascii="楷体" w:eastAsia="楷体" w:hAnsi="楷体" w:hint="eastAsia"/>
          <w:sz w:val="24"/>
        </w:rPr>
        <w:lastRenderedPageBreak/>
        <w:t>并提供决算会办材料后两个月终结。若甲方提供咨询资料延后则时间相应顺延，若增加工作内容具体完成时间另行约定。</w:t>
      </w:r>
    </w:p>
    <w:p w:rsidR="00911DF2" w:rsidRPr="0036435E" w:rsidRDefault="00911DF2" w:rsidP="002512CA">
      <w:pPr>
        <w:spacing w:line="360" w:lineRule="auto"/>
        <w:ind w:firstLine="448"/>
        <w:rPr>
          <w:rFonts w:ascii="楷体" w:eastAsia="楷体" w:hAnsi="楷体"/>
          <w:color w:val="000000"/>
          <w:sz w:val="24"/>
        </w:rPr>
      </w:pPr>
    </w:p>
    <w:p w:rsidR="00911DF2" w:rsidRPr="0036435E" w:rsidRDefault="002512CA" w:rsidP="002512CA">
      <w:pPr>
        <w:spacing w:line="360" w:lineRule="auto"/>
        <w:rPr>
          <w:rFonts w:ascii="楷体" w:eastAsia="楷体" w:hAnsi="楷体"/>
          <w:color w:val="000000"/>
          <w:sz w:val="24"/>
        </w:rPr>
      </w:pPr>
      <w:r w:rsidRPr="0036435E">
        <w:rPr>
          <w:rFonts w:ascii="楷体" w:eastAsia="楷体" w:hAnsi="楷体" w:hint="eastAsia"/>
          <w:color w:val="000000"/>
          <w:sz w:val="24"/>
        </w:rPr>
        <w:t xml:space="preserve">　　</w:t>
      </w:r>
      <w:r w:rsidR="00BF56B8">
        <w:rPr>
          <w:rFonts w:ascii="楷体" w:eastAsia="楷体" w:hAnsi="楷体" w:hint="eastAsia"/>
          <w:color w:val="000000"/>
          <w:sz w:val="24"/>
        </w:rPr>
        <w:t>八</w:t>
      </w:r>
      <w:r w:rsidRPr="0036435E">
        <w:rPr>
          <w:rFonts w:ascii="楷体" w:eastAsia="楷体" w:hAnsi="楷体" w:hint="eastAsia"/>
          <w:color w:val="000000"/>
          <w:sz w:val="24"/>
        </w:rPr>
        <w:t>、本合同正本二份，甲方、乙方各执一份，副本</w:t>
      </w:r>
      <w:r w:rsidRPr="0036435E">
        <w:rPr>
          <w:rFonts w:ascii="楷体" w:eastAsia="楷体" w:hAnsi="楷体" w:hint="eastAsia"/>
          <w:color w:val="000000"/>
          <w:sz w:val="24"/>
          <w:u w:val="single"/>
        </w:rPr>
        <w:t xml:space="preserve"> 二 </w:t>
      </w:r>
      <w:r w:rsidRPr="0036435E">
        <w:rPr>
          <w:rFonts w:ascii="楷体" w:eastAsia="楷体" w:hAnsi="楷体" w:hint="eastAsia"/>
          <w:color w:val="000000"/>
          <w:sz w:val="24"/>
        </w:rPr>
        <w:t>份，甲方</w:t>
      </w:r>
      <w:r w:rsidRPr="0036435E">
        <w:rPr>
          <w:rFonts w:ascii="楷体" w:eastAsia="楷体" w:hAnsi="楷体" w:hint="eastAsia"/>
          <w:color w:val="000000"/>
          <w:sz w:val="24"/>
          <w:u w:val="single"/>
        </w:rPr>
        <w:t xml:space="preserve"> 一 </w:t>
      </w:r>
      <w:r w:rsidRPr="0036435E">
        <w:rPr>
          <w:rFonts w:ascii="楷体" w:eastAsia="楷体" w:hAnsi="楷体" w:hint="eastAsia"/>
          <w:color w:val="000000"/>
          <w:sz w:val="24"/>
        </w:rPr>
        <w:t>份，乙方</w:t>
      </w:r>
      <w:r w:rsidRPr="0036435E">
        <w:rPr>
          <w:rFonts w:ascii="楷体" w:eastAsia="楷体" w:hAnsi="楷体" w:hint="eastAsia"/>
          <w:color w:val="000000"/>
          <w:sz w:val="24"/>
          <w:u w:val="single"/>
        </w:rPr>
        <w:t xml:space="preserve"> 一 </w:t>
      </w:r>
      <w:r w:rsidRPr="0036435E">
        <w:rPr>
          <w:rFonts w:ascii="楷体" w:eastAsia="楷体" w:hAnsi="楷体" w:hint="eastAsia"/>
          <w:color w:val="000000"/>
          <w:sz w:val="24"/>
        </w:rPr>
        <w:t>份。</w:t>
      </w:r>
    </w:p>
    <w:p w:rsidR="00911DF2" w:rsidRPr="0036435E" w:rsidRDefault="00911DF2" w:rsidP="002512CA">
      <w:pPr>
        <w:spacing w:line="360" w:lineRule="auto"/>
        <w:rPr>
          <w:rFonts w:ascii="楷体" w:eastAsia="楷体" w:hAnsi="楷体"/>
          <w:color w:val="000000"/>
          <w:sz w:val="24"/>
        </w:rPr>
      </w:pPr>
    </w:p>
    <w:p w:rsidR="00911DF2" w:rsidRPr="0036435E" w:rsidRDefault="002512CA" w:rsidP="002512CA">
      <w:pPr>
        <w:spacing w:line="360" w:lineRule="auto"/>
        <w:rPr>
          <w:rFonts w:ascii="楷体" w:eastAsia="楷体" w:hAnsi="楷体"/>
          <w:color w:val="000000"/>
          <w:sz w:val="24"/>
        </w:rPr>
      </w:pPr>
      <w:r w:rsidRPr="0036435E">
        <w:rPr>
          <w:rFonts w:ascii="楷体" w:eastAsia="楷体" w:hAnsi="楷体" w:hint="eastAsia"/>
          <w:color w:val="000000"/>
          <w:sz w:val="24"/>
        </w:rPr>
        <w:t xml:space="preserve">　　甲    方：（盖章）                         乙    方：（盖章）</w:t>
      </w:r>
    </w:p>
    <w:p w:rsidR="00911DF2" w:rsidRPr="0036435E" w:rsidRDefault="002512CA" w:rsidP="002512CA">
      <w:pPr>
        <w:spacing w:line="360" w:lineRule="auto"/>
        <w:rPr>
          <w:rFonts w:ascii="楷体" w:eastAsia="楷体" w:hAnsi="楷体"/>
          <w:color w:val="000000"/>
          <w:sz w:val="24"/>
        </w:rPr>
      </w:pPr>
      <w:r w:rsidRPr="0036435E">
        <w:rPr>
          <w:rFonts w:ascii="楷体" w:eastAsia="楷体" w:hAnsi="楷体" w:hint="eastAsia"/>
          <w:color w:val="000000"/>
          <w:sz w:val="24"/>
        </w:rPr>
        <w:t xml:space="preserve">  </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法定代表人或                             　法定代表人或</w:t>
      </w:r>
    </w:p>
    <w:p w:rsidR="00911DF2" w:rsidRPr="0036435E" w:rsidRDefault="002512CA" w:rsidP="002512CA">
      <w:pPr>
        <w:spacing w:line="360" w:lineRule="auto"/>
        <w:ind w:firstLineChars="200" w:firstLine="480"/>
        <w:rPr>
          <w:rFonts w:ascii="楷体" w:eastAsia="楷体" w:hAnsi="楷体"/>
          <w:color w:val="000000"/>
          <w:sz w:val="24"/>
        </w:rPr>
      </w:pPr>
      <w:r w:rsidRPr="0036435E">
        <w:rPr>
          <w:rFonts w:ascii="楷体" w:eastAsia="楷体" w:hAnsi="楷体" w:hint="eastAsia"/>
          <w:color w:val="000000"/>
          <w:sz w:val="24"/>
        </w:rPr>
        <w:t>委托代理人：（签字）　　　　　              委托代理人：（签字）</w:t>
      </w:r>
    </w:p>
    <w:p w:rsidR="00911DF2" w:rsidRPr="0036435E" w:rsidRDefault="00911DF2" w:rsidP="002512CA">
      <w:pPr>
        <w:spacing w:line="360" w:lineRule="auto"/>
        <w:ind w:firstLineChars="150" w:firstLine="360"/>
        <w:rPr>
          <w:rFonts w:ascii="楷体" w:eastAsia="楷体" w:hAnsi="楷体"/>
          <w:sz w:val="24"/>
        </w:rPr>
      </w:pPr>
    </w:p>
    <w:p w:rsidR="00911DF2" w:rsidRPr="0036435E" w:rsidRDefault="002512CA" w:rsidP="002512CA">
      <w:pPr>
        <w:spacing w:line="360" w:lineRule="auto"/>
        <w:ind w:firstLineChars="200" w:firstLine="420"/>
        <w:rPr>
          <w:rFonts w:ascii="楷体" w:eastAsia="楷体" w:hAnsi="楷体"/>
          <w:color w:val="000000"/>
        </w:rPr>
      </w:pPr>
      <w:r w:rsidRPr="0036435E">
        <w:rPr>
          <w:rFonts w:ascii="楷体" w:eastAsia="楷体" w:hAnsi="楷体" w:hint="eastAsia"/>
          <w:color w:val="000000"/>
        </w:rPr>
        <w:t>年      月      日                             年      月      日</w:t>
      </w:r>
    </w:p>
    <w:p w:rsidR="00911DF2" w:rsidRPr="0036435E" w:rsidRDefault="00911DF2">
      <w:pPr>
        <w:spacing w:line="360" w:lineRule="auto"/>
        <w:rPr>
          <w:rFonts w:ascii="楷体" w:eastAsia="楷体" w:hAnsi="楷体"/>
          <w:b/>
          <w:color w:val="000000"/>
        </w:rPr>
      </w:pPr>
    </w:p>
    <w:p w:rsidR="00911DF2" w:rsidRPr="0036435E" w:rsidRDefault="00911DF2">
      <w:pPr>
        <w:spacing w:line="360" w:lineRule="auto"/>
        <w:rPr>
          <w:rFonts w:ascii="楷体" w:eastAsia="楷体" w:hAnsi="楷体"/>
          <w:b/>
          <w:color w:val="000000"/>
        </w:rPr>
      </w:pPr>
    </w:p>
    <w:p w:rsidR="00911DF2" w:rsidRPr="0036435E" w:rsidRDefault="00911DF2">
      <w:pPr>
        <w:spacing w:line="360" w:lineRule="auto"/>
        <w:rPr>
          <w:rFonts w:ascii="楷体" w:eastAsia="楷体" w:hAnsi="楷体"/>
          <w:b/>
          <w:color w:val="000000"/>
        </w:rPr>
      </w:pPr>
    </w:p>
    <w:p w:rsidR="00911DF2" w:rsidRPr="0036435E" w:rsidRDefault="00911DF2" w:rsidP="002512CA">
      <w:pPr>
        <w:pStyle w:val="2"/>
        <w:ind w:firstLine="562"/>
        <w:rPr>
          <w:rFonts w:ascii="楷体" w:eastAsia="楷体" w:hAnsi="楷体"/>
          <w:color w:val="000000"/>
        </w:rPr>
      </w:pPr>
    </w:p>
    <w:p w:rsidR="00911DF2" w:rsidRPr="0036435E" w:rsidRDefault="00911DF2" w:rsidP="002512CA">
      <w:pPr>
        <w:pStyle w:val="2"/>
        <w:ind w:firstLine="562"/>
        <w:rPr>
          <w:rFonts w:ascii="楷体" w:eastAsia="楷体" w:hAnsi="楷体"/>
          <w:color w:val="000000"/>
        </w:rPr>
      </w:pPr>
    </w:p>
    <w:p w:rsidR="00911DF2" w:rsidRPr="0036435E" w:rsidRDefault="00911DF2" w:rsidP="002512CA">
      <w:pPr>
        <w:pStyle w:val="2"/>
        <w:ind w:firstLine="562"/>
        <w:rPr>
          <w:rFonts w:ascii="楷体" w:eastAsia="楷体" w:hAnsi="楷体"/>
          <w:color w:val="000000"/>
        </w:rPr>
      </w:pPr>
    </w:p>
    <w:p w:rsidR="00911DF2" w:rsidRPr="0036435E" w:rsidRDefault="00911DF2" w:rsidP="002512CA">
      <w:pPr>
        <w:pStyle w:val="2"/>
        <w:ind w:firstLine="562"/>
        <w:rPr>
          <w:rFonts w:ascii="楷体" w:eastAsia="楷体" w:hAnsi="楷体"/>
          <w:color w:val="000000"/>
        </w:rPr>
      </w:pPr>
    </w:p>
    <w:p w:rsidR="00911DF2" w:rsidRDefault="00911DF2"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Default="0036435E" w:rsidP="002512CA">
      <w:pPr>
        <w:pStyle w:val="2"/>
        <w:ind w:firstLine="562"/>
        <w:rPr>
          <w:rFonts w:ascii="楷体" w:eastAsia="楷体" w:hAnsi="楷体"/>
          <w:color w:val="000000"/>
        </w:rPr>
      </w:pPr>
    </w:p>
    <w:p w:rsidR="0036435E" w:rsidRPr="0036435E" w:rsidRDefault="0036435E" w:rsidP="002512CA">
      <w:pPr>
        <w:pStyle w:val="2"/>
        <w:ind w:firstLine="562"/>
        <w:rPr>
          <w:rFonts w:ascii="楷体" w:eastAsia="楷体" w:hAnsi="楷体"/>
          <w:color w:val="000000"/>
        </w:rPr>
      </w:pPr>
    </w:p>
    <w:p w:rsidR="00BF5E29" w:rsidRPr="0036435E" w:rsidRDefault="00BF5E29" w:rsidP="002512CA">
      <w:pPr>
        <w:pStyle w:val="2"/>
        <w:ind w:firstLine="562"/>
        <w:rPr>
          <w:rFonts w:ascii="楷体" w:eastAsia="楷体" w:hAnsi="楷体"/>
          <w:color w:val="000000"/>
        </w:rPr>
      </w:pPr>
    </w:p>
    <w:p w:rsidR="00911DF2" w:rsidRPr="0036435E" w:rsidRDefault="0036435E" w:rsidP="0036435E">
      <w:pPr>
        <w:pStyle w:val="3"/>
        <w:spacing w:line="360" w:lineRule="auto"/>
        <w:jc w:val="center"/>
        <w:rPr>
          <w:rFonts w:ascii="楷体" w:eastAsia="楷体" w:hAnsi="楷体"/>
          <w:color w:val="000000"/>
          <w:sz w:val="30"/>
          <w:szCs w:val="30"/>
        </w:rPr>
      </w:pPr>
      <w:r w:rsidRPr="0036435E">
        <w:rPr>
          <w:rFonts w:ascii="楷体" w:eastAsia="楷体" w:hAnsi="楷体" w:hint="eastAsia"/>
          <w:color w:val="000000"/>
          <w:sz w:val="30"/>
          <w:szCs w:val="30"/>
        </w:rPr>
        <w:t>第</w:t>
      </w:r>
      <w:r>
        <w:rPr>
          <w:rFonts w:ascii="楷体" w:eastAsia="楷体" w:hAnsi="楷体" w:hint="eastAsia"/>
          <w:color w:val="000000"/>
          <w:sz w:val="30"/>
          <w:szCs w:val="30"/>
        </w:rPr>
        <w:t>二</w:t>
      </w:r>
      <w:r w:rsidRPr="0036435E">
        <w:rPr>
          <w:rFonts w:ascii="楷体" w:eastAsia="楷体" w:hAnsi="楷体" w:hint="eastAsia"/>
          <w:color w:val="000000"/>
          <w:sz w:val="30"/>
          <w:szCs w:val="30"/>
        </w:rPr>
        <w:t>部分</w:t>
      </w:r>
      <w:r>
        <w:rPr>
          <w:rFonts w:ascii="楷体" w:eastAsia="楷体" w:hAnsi="楷体" w:hint="eastAsia"/>
          <w:color w:val="000000"/>
          <w:sz w:val="30"/>
          <w:szCs w:val="30"/>
        </w:rPr>
        <w:t xml:space="preserve"> </w:t>
      </w:r>
      <w:r w:rsidR="002512CA" w:rsidRPr="0036435E">
        <w:rPr>
          <w:rFonts w:ascii="楷体" w:eastAsia="楷体" w:hAnsi="楷体" w:hint="eastAsia"/>
          <w:color w:val="000000"/>
          <w:sz w:val="30"/>
          <w:szCs w:val="30"/>
        </w:rPr>
        <w:t>建设工程造价咨询合同通用条款</w:t>
      </w:r>
    </w:p>
    <w:p w:rsidR="00911DF2" w:rsidRPr="0036435E" w:rsidRDefault="00911DF2">
      <w:pPr>
        <w:spacing w:line="360" w:lineRule="auto"/>
        <w:jc w:val="center"/>
        <w:rPr>
          <w:rFonts w:ascii="楷体" w:eastAsia="楷体" w:hAnsi="楷体"/>
          <w:b/>
          <w:color w:val="000000"/>
          <w:sz w:val="30"/>
          <w:szCs w:val="30"/>
        </w:rPr>
      </w:pPr>
    </w:p>
    <w:p w:rsidR="00911DF2" w:rsidRPr="0036435E" w:rsidRDefault="002512CA" w:rsidP="0036435E">
      <w:pPr>
        <w:pStyle w:val="3"/>
        <w:spacing w:line="360" w:lineRule="auto"/>
        <w:jc w:val="center"/>
        <w:rPr>
          <w:rFonts w:ascii="楷体" w:eastAsia="楷体" w:hAnsi="楷体"/>
          <w:color w:val="000000"/>
          <w:sz w:val="30"/>
          <w:szCs w:val="30"/>
        </w:rPr>
      </w:pPr>
      <w:r w:rsidRPr="0036435E">
        <w:rPr>
          <w:rFonts w:ascii="楷体" w:eastAsia="楷体" w:hAnsi="楷体" w:hint="eastAsia"/>
          <w:color w:val="000000"/>
          <w:sz w:val="30"/>
          <w:szCs w:val="30"/>
        </w:rPr>
        <w:t>第三部分　建设工程造价咨询合同专用条款</w:t>
      </w:r>
    </w:p>
    <w:p w:rsidR="00911DF2" w:rsidRPr="0036435E" w:rsidRDefault="00911DF2">
      <w:pPr>
        <w:spacing w:line="360" w:lineRule="auto"/>
        <w:rPr>
          <w:rFonts w:ascii="楷体" w:eastAsia="楷体" w:hAnsi="楷体"/>
          <w:color w:val="000000"/>
          <w:sz w:val="24"/>
        </w:rPr>
      </w:pPr>
    </w:p>
    <w:p w:rsidR="00911DF2" w:rsidRPr="0036435E" w:rsidRDefault="002512CA">
      <w:pPr>
        <w:spacing w:line="460" w:lineRule="exact"/>
        <w:ind w:firstLineChars="200" w:firstLine="482"/>
        <w:rPr>
          <w:rFonts w:ascii="楷体" w:eastAsia="楷体" w:hAnsi="楷体"/>
          <w:color w:val="000000"/>
          <w:sz w:val="24"/>
        </w:rPr>
      </w:pPr>
      <w:r w:rsidRPr="0036435E">
        <w:rPr>
          <w:rFonts w:ascii="楷体" w:eastAsia="楷体" w:hAnsi="楷体" w:hint="eastAsia"/>
          <w:b/>
          <w:color w:val="000000"/>
          <w:sz w:val="24"/>
        </w:rPr>
        <w:t>第一条</w:t>
      </w:r>
      <w:r w:rsidRPr="0036435E">
        <w:rPr>
          <w:rFonts w:ascii="楷体" w:eastAsia="楷体" w:hAnsi="楷体" w:hint="eastAsia"/>
          <w:color w:val="000000"/>
          <w:sz w:val="24"/>
        </w:rPr>
        <w:t xml:space="preserve">  本合同适用的法律、法规及工程造价计价办法和规定</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t>1．工程造价计价办法：</w:t>
      </w:r>
      <w:r w:rsidRPr="0036435E">
        <w:rPr>
          <w:rFonts w:ascii="楷体" w:eastAsia="楷体" w:hAnsi="楷体" w:hint="eastAsia"/>
          <w:color w:val="000000"/>
          <w:sz w:val="24"/>
          <w:u w:val="single"/>
        </w:rPr>
        <w:t xml:space="preserve">工程施工协议书、《水利工程量清单计价规范》(GB50501—2007)、《江苏省水利工程预算定额》（建筑工程）（2010年）、《江苏省水利工程预算定额》（安装工程）（2010年） </w:t>
      </w:r>
    </w:p>
    <w:p w:rsidR="00911DF2" w:rsidRPr="0036435E" w:rsidRDefault="002512CA">
      <w:pPr>
        <w:spacing w:line="460" w:lineRule="exact"/>
        <w:ind w:firstLineChars="200" w:firstLine="482"/>
        <w:rPr>
          <w:rFonts w:ascii="楷体" w:eastAsia="楷体" w:hAnsi="楷体"/>
          <w:color w:val="000000"/>
          <w:sz w:val="24"/>
        </w:rPr>
      </w:pPr>
      <w:r w:rsidRPr="0036435E">
        <w:rPr>
          <w:rFonts w:ascii="楷体" w:eastAsia="楷体" w:hAnsi="楷体" w:hint="eastAsia"/>
          <w:b/>
          <w:color w:val="000000"/>
          <w:sz w:val="24"/>
        </w:rPr>
        <w:t xml:space="preserve">第二条 </w:t>
      </w:r>
      <w:r w:rsidRPr="0036435E">
        <w:rPr>
          <w:rFonts w:ascii="楷体" w:eastAsia="楷体" w:hAnsi="楷体" w:hint="eastAsia"/>
          <w:color w:val="000000"/>
          <w:sz w:val="24"/>
        </w:rPr>
        <w:t xml:space="preserve"> 本合同咨询项目负责人由</w:t>
      </w:r>
      <w:r w:rsidRPr="0036435E">
        <w:rPr>
          <w:rFonts w:ascii="楷体" w:eastAsia="楷体" w:hAnsi="楷体" w:hint="eastAsia"/>
          <w:color w:val="000000"/>
          <w:sz w:val="24"/>
          <w:u w:val="single"/>
        </w:rPr>
        <w:t xml:space="preserve">     </w:t>
      </w:r>
      <w:r w:rsidRPr="0036435E">
        <w:rPr>
          <w:rFonts w:ascii="楷体" w:eastAsia="楷体" w:hAnsi="楷体" w:hint="eastAsia"/>
          <w:color w:val="000000"/>
          <w:sz w:val="24"/>
        </w:rPr>
        <w:t xml:space="preserve">担任，负责本咨询项目的具体实施及与委托方的联系等事宜。 </w:t>
      </w:r>
    </w:p>
    <w:p w:rsidR="00911DF2" w:rsidRPr="0036435E" w:rsidRDefault="002512CA">
      <w:pPr>
        <w:spacing w:line="460" w:lineRule="exact"/>
        <w:ind w:firstLineChars="200" w:firstLine="482"/>
        <w:rPr>
          <w:rFonts w:ascii="楷体" w:eastAsia="楷体" w:hAnsi="楷体"/>
          <w:color w:val="FF0000"/>
          <w:sz w:val="24"/>
        </w:rPr>
      </w:pPr>
      <w:r w:rsidRPr="0036435E">
        <w:rPr>
          <w:rFonts w:ascii="楷体" w:eastAsia="楷体" w:hAnsi="楷体" w:hint="eastAsia"/>
          <w:b/>
          <w:color w:val="000000"/>
          <w:sz w:val="24"/>
        </w:rPr>
        <w:t>第三条</w:t>
      </w:r>
      <w:r w:rsidRPr="0036435E">
        <w:rPr>
          <w:rFonts w:ascii="楷体" w:eastAsia="楷体" w:hAnsi="楷体" w:hint="eastAsia"/>
          <w:color w:val="000000"/>
          <w:sz w:val="24"/>
        </w:rPr>
        <w:t xml:space="preserve">　建设工程造价咨询业务范围及内容</w:t>
      </w:r>
    </w:p>
    <w:p w:rsidR="00911DF2" w:rsidRPr="0036435E" w:rsidRDefault="002512CA">
      <w:pPr>
        <w:spacing w:line="460" w:lineRule="exact"/>
        <w:jc w:val="left"/>
        <w:rPr>
          <w:rFonts w:ascii="楷体" w:eastAsia="楷体" w:hAnsi="楷体"/>
          <w:color w:val="000000"/>
          <w:sz w:val="24"/>
          <w:u w:val="single"/>
        </w:rPr>
      </w:pPr>
      <w:r w:rsidRPr="0036435E">
        <w:rPr>
          <w:rFonts w:ascii="楷体" w:eastAsia="楷体" w:hAnsi="楷体" w:hint="eastAsia"/>
          <w:color w:val="000000"/>
          <w:sz w:val="24"/>
        </w:rPr>
        <w:t xml:space="preserve">    1．委托工程造价咨询的工程范围：</w:t>
      </w:r>
      <w:r w:rsidR="0092261C" w:rsidRPr="0036435E">
        <w:rPr>
          <w:rFonts w:ascii="楷体" w:eastAsia="楷体" w:hAnsi="楷体" w:hint="eastAsia"/>
          <w:color w:val="000000"/>
          <w:sz w:val="24"/>
          <w:u w:val="single"/>
        </w:rPr>
        <w:t>盐都区2021年高标准农田建设项目</w:t>
      </w:r>
      <w:r w:rsidRPr="0036435E">
        <w:rPr>
          <w:rFonts w:ascii="楷体" w:eastAsia="楷体" w:hAnsi="楷体" w:hint="eastAsia"/>
          <w:color w:val="000000"/>
          <w:sz w:val="24"/>
          <w:u w:val="single"/>
        </w:rPr>
        <w:t>跟踪审计及竣工结算审计</w:t>
      </w:r>
      <w:r w:rsidR="00FC5E7E">
        <w:rPr>
          <w:rFonts w:ascii="楷体" w:eastAsia="楷体" w:hAnsi="楷体" w:hint="eastAsia"/>
          <w:color w:val="000000"/>
          <w:sz w:val="24"/>
          <w:u w:val="single"/>
        </w:rPr>
        <w:t>（一审）</w:t>
      </w:r>
      <w:r w:rsidRPr="0036435E">
        <w:rPr>
          <w:rFonts w:ascii="楷体" w:eastAsia="楷体" w:hAnsi="楷体" w:hint="eastAsia"/>
          <w:color w:val="000000"/>
          <w:sz w:val="24"/>
          <w:u w:val="single"/>
        </w:rPr>
        <w:t>服务。</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t xml:space="preserve">2.委托工程造价咨询业务的内容（下列内容有委托的在□中打√）：　                                  </w:t>
      </w:r>
    </w:p>
    <w:p w:rsidR="00911DF2" w:rsidRPr="0036435E" w:rsidRDefault="002512CA">
      <w:pPr>
        <w:adjustRightInd w:val="0"/>
        <w:snapToGrid w:val="0"/>
        <w:spacing w:line="460" w:lineRule="exact"/>
        <w:ind w:firstLineChars="200" w:firstLine="482"/>
        <w:rPr>
          <w:rFonts w:ascii="楷体" w:eastAsia="楷体" w:hAnsi="楷体"/>
          <w:b/>
          <w:color w:val="000000"/>
          <w:sz w:val="24"/>
        </w:rPr>
      </w:pPr>
      <w:r w:rsidRPr="0036435E">
        <w:rPr>
          <w:rFonts w:ascii="楷体" w:eastAsia="楷体" w:hAnsi="楷体" w:hint="eastAsia"/>
          <w:b/>
          <w:color w:val="000000"/>
          <w:sz w:val="24"/>
        </w:rPr>
        <w:t>2.1 建设工程造价咨询业务</w:t>
      </w:r>
    </w:p>
    <w:p w:rsidR="00911DF2" w:rsidRPr="0036435E" w:rsidRDefault="002512CA">
      <w:pPr>
        <w:spacing w:line="460" w:lineRule="exact"/>
        <w:ind w:firstLineChars="200" w:firstLine="482"/>
        <w:rPr>
          <w:rFonts w:ascii="楷体" w:eastAsia="楷体" w:hAnsi="楷体"/>
          <w:b/>
          <w:color w:val="000000"/>
          <w:sz w:val="24"/>
        </w:rPr>
      </w:pPr>
      <w:r w:rsidRPr="0036435E">
        <w:rPr>
          <w:rFonts w:ascii="楷体" w:eastAsia="楷体" w:hAnsi="楷体" w:hint="eastAsia"/>
          <w:b/>
          <w:color w:val="000000"/>
          <w:sz w:val="24"/>
        </w:rPr>
        <w:t>工程施工阶段</w:t>
      </w:r>
    </w:p>
    <w:p w:rsidR="008F1A51" w:rsidRDefault="00BA4BDA">
      <w:pPr>
        <w:tabs>
          <w:tab w:val="left" w:pos="0"/>
        </w:tabs>
        <w:spacing w:line="460" w:lineRule="exact"/>
        <w:ind w:firstLineChars="200" w:firstLine="480"/>
        <w:rPr>
          <w:rFonts w:ascii="楷体" w:eastAsia="楷体" w:hAnsi="楷体"/>
          <w:color w:val="000000"/>
          <w:sz w:val="24"/>
        </w:rPr>
      </w:pP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审核工程计量与价款支付</w:t>
      </w:r>
      <w:r w:rsidR="008F1A51">
        <w:rPr>
          <w:rFonts w:ascii="楷体" w:eastAsia="楷体" w:hAnsi="楷体" w:hint="eastAsia"/>
          <w:color w:val="000000"/>
          <w:sz w:val="24"/>
        </w:rPr>
        <w:t>，参与工程实施过程中的计量工作</w:t>
      </w:r>
    </w:p>
    <w:p w:rsidR="00911DF2" w:rsidRPr="0036435E" w:rsidRDefault="00BA4BDA">
      <w:pPr>
        <w:tabs>
          <w:tab w:val="left" w:pos="0"/>
        </w:tabs>
        <w:spacing w:line="460" w:lineRule="exact"/>
        <w:ind w:firstLineChars="200" w:firstLine="480"/>
        <w:rPr>
          <w:rFonts w:ascii="楷体" w:eastAsia="楷体" w:hAnsi="楷体"/>
          <w:color w:val="000000"/>
          <w:sz w:val="24"/>
        </w:rPr>
      </w:pP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审核工程索赔与签证费用</w:t>
      </w:r>
    </w:p>
    <w:p w:rsidR="00911DF2" w:rsidRPr="0036435E" w:rsidRDefault="00BA4BDA">
      <w:pPr>
        <w:tabs>
          <w:tab w:val="left" w:pos="0"/>
        </w:tabs>
        <w:spacing w:line="460" w:lineRule="exact"/>
        <w:ind w:firstLineChars="200" w:firstLine="480"/>
        <w:rPr>
          <w:rFonts w:ascii="楷体" w:eastAsia="楷体" w:hAnsi="楷体"/>
          <w:color w:val="000000"/>
          <w:sz w:val="24"/>
        </w:rPr>
      </w:pP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 xml:space="preserve">审核工程价款调整    </w:t>
      </w:r>
      <w:r w:rsidR="00FC5E7E">
        <w:rPr>
          <w:rFonts w:ascii="楷体" w:eastAsia="楷体" w:hAnsi="楷体" w:hint="eastAsia"/>
          <w:color w:val="000000"/>
          <w:sz w:val="24"/>
        </w:rPr>
        <w:t xml:space="preserve">         </w:t>
      </w:r>
      <w:r w:rsidR="002512CA" w:rsidRPr="0036435E">
        <w:rPr>
          <w:rFonts w:ascii="楷体" w:eastAsia="楷体" w:hAnsi="楷体" w:hint="eastAsia"/>
          <w:color w:val="000000"/>
          <w:sz w:val="24"/>
        </w:rPr>
        <w:t xml:space="preserve"> </w:t>
      </w: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业主分包的专业工程招标咨询，材料设备询价</w:t>
      </w:r>
    </w:p>
    <w:p w:rsidR="00911DF2" w:rsidRPr="0036435E" w:rsidRDefault="00BA4BDA">
      <w:pPr>
        <w:tabs>
          <w:tab w:val="left" w:pos="0"/>
        </w:tabs>
        <w:spacing w:line="460" w:lineRule="exact"/>
        <w:ind w:firstLineChars="200" w:firstLine="480"/>
        <w:rPr>
          <w:rFonts w:ascii="楷体" w:eastAsia="楷体" w:hAnsi="楷体"/>
          <w:color w:val="000000"/>
          <w:sz w:val="24"/>
          <w:u w:val="single"/>
        </w:rPr>
      </w:pP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 xml:space="preserve">分析工程投资偏差，调整工程造价控制目标 </w:t>
      </w:r>
    </w:p>
    <w:p w:rsidR="00911DF2" w:rsidRPr="0036435E" w:rsidRDefault="002512CA">
      <w:pPr>
        <w:spacing w:line="460" w:lineRule="exact"/>
        <w:ind w:firstLineChars="200" w:firstLine="482"/>
        <w:rPr>
          <w:rFonts w:ascii="楷体" w:eastAsia="楷体" w:hAnsi="楷体"/>
          <w:b/>
          <w:color w:val="000000"/>
          <w:sz w:val="24"/>
        </w:rPr>
      </w:pPr>
      <w:r w:rsidRPr="0036435E">
        <w:rPr>
          <w:rFonts w:ascii="楷体" w:eastAsia="楷体" w:hAnsi="楷体" w:hint="eastAsia"/>
          <w:b/>
          <w:color w:val="000000"/>
          <w:sz w:val="24"/>
        </w:rPr>
        <w:t>工程竣工阶段</w:t>
      </w:r>
    </w:p>
    <w:p w:rsidR="00911DF2" w:rsidRPr="0036435E" w:rsidRDefault="00BA4BDA">
      <w:pPr>
        <w:tabs>
          <w:tab w:val="left" w:pos="0"/>
        </w:tabs>
        <w:spacing w:line="460" w:lineRule="exact"/>
        <w:ind w:firstLineChars="200" w:firstLine="480"/>
        <w:rPr>
          <w:rFonts w:ascii="楷体" w:eastAsia="楷体" w:hAnsi="楷体"/>
          <w:b/>
          <w:color w:val="000000"/>
          <w:sz w:val="24"/>
        </w:rPr>
      </w:pPr>
      <w:r w:rsidRPr="0036435E">
        <w:rPr>
          <w:rFonts w:ascii="楷体" w:eastAsia="楷体" w:hAnsi="楷体"/>
          <w:color w:val="000000"/>
          <w:sz w:val="24"/>
        </w:rPr>
        <w:fldChar w:fldCharType="begin"/>
      </w:r>
      <w:r w:rsidR="002512CA" w:rsidRPr="0036435E">
        <w:rPr>
          <w:rFonts w:ascii="楷体" w:eastAsia="楷体" w:hAnsi="楷体"/>
          <w:color w:val="000000"/>
          <w:sz w:val="24"/>
        </w:rPr>
        <w:instrText xml:space="preserve"> </w:instrText>
      </w:r>
      <w:r w:rsidR="002512CA" w:rsidRPr="0036435E">
        <w:rPr>
          <w:rFonts w:ascii="楷体" w:eastAsia="楷体" w:hAnsi="楷体" w:hint="eastAsia"/>
          <w:color w:val="000000"/>
          <w:sz w:val="24"/>
        </w:rPr>
        <w:instrText>eq \o\ac(□,</w:instrText>
      </w:r>
      <w:r w:rsidR="002512CA" w:rsidRPr="0036435E">
        <w:rPr>
          <w:rFonts w:ascii="楷体" w:eastAsia="楷体" w:hAnsi="楷体" w:hint="eastAsia"/>
          <w:color w:val="000000"/>
          <w:position w:val="2"/>
          <w:sz w:val="16"/>
        </w:rPr>
        <w:instrText>√</w:instrText>
      </w:r>
      <w:r w:rsidR="002512CA" w:rsidRPr="0036435E">
        <w:rPr>
          <w:rFonts w:ascii="楷体" w:eastAsia="楷体" w:hAnsi="楷体" w:hint="eastAsia"/>
          <w:color w:val="000000"/>
          <w:sz w:val="24"/>
        </w:rPr>
        <w:instrText>)</w:instrText>
      </w:r>
      <w:r w:rsidRPr="0036435E">
        <w:rPr>
          <w:rFonts w:ascii="楷体" w:eastAsia="楷体" w:hAnsi="楷体"/>
          <w:color w:val="000000"/>
          <w:sz w:val="24"/>
        </w:rPr>
        <w:fldChar w:fldCharType="end"/>
      </w:r>
      <w:r w:rsidR="002512CA" w:rsidRPr="0036435E">
        <w:rPr>
          <w:rFonts w:ascii="楷体" w:eastAsia="楷体" w:hAnsi="楷体" w:hint="eastAsia"/>
          <w:color w:val="000000"/>
          <w:sz w:val="24"/>
        </w:rPr>
        <w:t xml:space="preserve">审核工程竣工结算 </w:t>
      </w:r>
    </w:p>
    <w:p w:rsidR="00911DF2" w:rsidRPr="0036435E" w:rsidRDefault="002512CA" w:rsidP="00FC5E7E">
      <w:pPr>
        <w:spacing w:line="460" w:lineRule="exact"/>
        <w:ind w:firstLineChars="200" w:firstLine="482"/>
        <w:rPr>
          <w:rFonts w:ascii="楷体" w:eastAsia="楷体" w:hAnsi="楷体"/>
          <w:color w:val="000000"/>
          <w:sz w:val="24"/>
          <w:u w:val="single"/>
        </w:rPr>
      </w:pPr>
      <w:r w:rsidRPr="0036435E">
        <w:rPr>
          <w:rFonts w:ascii="楷体" w:eastAsia="楷体" w:hAnsi="楷体" w:hint="eastAsia"/>
          <w:b/>
          <w:color w:val="000000"/>
          <w:sz w:val="24"/>
        </w:rPr>
        <w:t>第四条</w:t>
      </w:r>
      <w:r w:rsidRPr="0036435E">
        <w:rPr>
          <w:rFonts w:ascii="楷体" w:eastAsia="楷体" w:hAnsi="楷体" w:hint="eastAsia"/>
          <w:color w:val="000000"/>
          <w:sz w:val="24"/>
        </w:rPr>
        <w:t xml:space="preserve">　双方约定的甲方应提供的建设工程造价咨询材料及提供时间：</w:t>
      </w:r>
      <w:r w:rsidRPr="0036435E">
        <w:rPr>
          <w:rFonts w:ascii="楷体" w:eastAsia="楷体" w:hAnsi="楷体" w:hint="eastAsia"/>
          <w:color w:val="000000"/>
          <w:sz w:val="24"/>
          <w:u w:val="single"/>
        </w:rPr>
        <w:t>合同签订后一周内</w:t>
      </w:r>
      <w:r w:rsidR="00FC5E7E">
        <w:rPr>
          <w:rFonts w:ascii="楷体" w:eastAsia="楷体" w:hAnsi="楷体" w:hint="eastAsia"/>
          <w:color w:val="000000"/>
          <w:sz w:val="24"/>
          <w:u w:val="single"/>
        </w:rPr>
        <w:t>。</w:t>
      </w:r>
    </w:p>
    <w:p w:rsidR="00911DF2" w:rsidRPr="0036435E" w:rsidRDefault="002512CA">
      <w:pPr>
        <w:spacing w:line="460" w:lineRule="exact"/>
        <w:ind w:firstLineChars="200" w:firstLine="482"/>
        <w:jc w:val="left"/>
        <w:rPr>
          <w:rFonts w:ascii="楷体" w:eastAsia="楷体" w:hAnsi="楷体"/>
          <w:color w:val="000000"/>
          <w:sz w:val="24"/>
          <w:u w:val="single"/>
        </w:rPr>
      </w:pPr>
      <w:r w:rsidRPr="0036435E">
        <w:rPr>
          <w:rFonts w:ascii="楷体" w:eastAsia="楷体" w:hAnsi="楷体" w:hint="eastAsia"/>
          <w:b/>
          <w:color w:val="000000"/>
          <w:sz w:val="24"/>
        </w:rPr>
        <w:t>第五条</w:t>
      </w:r>
      <w:r w:rsidRPr="0036435E">
        <w:rPr>
          <w:rFonts w:ascii="楷体" w:eastAsia="楷体" w:hAnsi="楷体" w:hint="eastAsia"/>
          <w:color w:val="000000"/>
          <w:sz w:val="24"/>
        </w:rPr>
        <w:t xml:space="preserve">　甲方应在</w:t>
      </w:r>
      <w:r w:rsidRPr="0036435E">
        <w:rPr>
          <w:rFonts w:ascii="楷体" w:eastAsia="楷体" w:hAnsi="楷体" w:hint="eastAsia"/>
          <w:color w:val="000000"/>
          <w:sz w:val="24"/>
          <w:u w:val="single"/>
        </w:rPr>
        <w:t xml:space="preserve">3 </w:t>
      </w:r>
      <w:r w:rsidRPr="0036435E">
        <w:rPr>
          <w:rFonts w:ascii="楷体" w:eastAsia="楷体" w:hAnsi="楷体" w:hint="eastAsia"/>
          <w:color w:val="000000"/>
          <w:sz w:val="24"/>
        </w:rPr>
        <w:t>日内对乙方书面提交并要求做出答复的事宜做出书面答复。</w:t>
      </w:r>
    </w:p>
    <w:p w:rsidR="00911DF2" w:rsidRPr="0036435E" w:rsidRDefault="002512CA">
      <w:pPr>
        <w:spacing w:line="460" w:lineRule="exact"/>
        <w:ind w:firstLineChars="200" w:firstLine="482"/>
        <w:rPr>
          <w:rFonts w:ascii="楷体" w:eastAsia="楷体" w:hAnsi="楷体"/>
          <w:b/>
          <w:color w:val="000000"/>
          <w:sz w:val="24"/>
        </w:rPr>
      </w:pPr>
      <w:r w:rsidRPr="0036435E">
        <w:rPr>
          <w:rFonts w:ascii="楷体" w:eastAsia="楷体" w:hAnsi="楷体" w:hint="eastAsia"/>
          <w:b/>
          <w:color w:val="000000"/>
          <w:sz w:val="24"/>
        </w:rPr>
        <w:t>第六条</w:t>
      </w:r>
      <w:r w:rsidRPr="0036435E">
        <w:rPr>
          <w:rFonts w:ascii="楷体" w:eastAsia="楷体" w:hAnsi="楷体" w:hint="eastAsia"/>
          <w:color w:val="000000"/>
          <w:sz w:val="24"/>
        </w:rPr>
        <w:t xml:space="preserve">  甲方授权</w:t>
      </w:r>
      <w:r w:rsidR="00FC5E7E">
        <w:rPr>
          <w:rFonts w:ascii="楷体" w:eastAsia="楷体" w:hAnsi="楷体" w:hint="eastAsia"/>
          <w:color w:val="000000"/>
          <w:sz w:val="24"/>
          <w:u w:val="single"/>
        </w:rPr>
        <w:t>余荣诚</w:t>
      </w:r>
      <w:r w:rsidRPr="0036435E">
        <w:rPr>
          <w:rFonts w:ascii="楷体" w:eastAsia="楷体" w:hAnsi="楷体" w:hint="eastAsia"/>
          <w:color w:val="000000"/>
          <w:sz w:val="24"/>
        </w:rPr>
        <w:t>为本咨询业务的代表，负责与乙方联系。</w:t>
      </w:r>
    </w:p>
    <w:p w:rsidR="00911DF2" w:rsidRPr="0036435E" w:rsidRDefault="002512CA">
      <w:pPr>
        <w:spacing w:line="460" w:lineRule="exact"/>
        <w:ind w:firstLineChars="200" w:firstLine="482"/>
        <w:rPr>
          <w:rFonts w:ascii="楷体" w:eastAsia="楷体" w:hAnsi="楷体"/>
          <w:color w:val="000000"/>
          <w:sz w:val="24"/>
        </w:rPr>
      </w:pPr>
      <w:r w:rsidRPr="0036435E">
        <w:rPr>
          <w:rFonts w:ascii="楷体" w:eastAsia="楷体" w:hAnsi="楷体" w:hint="eastAsia"/>
          <w:b/>
          <w:color w:val="000000"/>
          <w:sz w:val="24"/>
        </w:rPr>
        <w:t>第七条</w:t>
      </w:r>
      <w:r w:rsidRPr="0036435E">
        <w:rPr>
          <w:rFonts w:ascii="楷体" w:eastAsia="楷体" w:hAnsi="楷体" w:hint="eastAsia"/>
          <w:color w:val="000000"/>
          <w:sz w:val="24"/>
        </w:rPr>
        <w:t xml:space="preserve">　甲方同意按以下的计算方法、支付时间与金额，支付乙方的正常服务酬金：</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t>1、正常酬金计算方法</w:t>
      </w:r>
    </w:p>
    <w:p w:rsidR="00911DF2" w:rsidRPr="0036435E" w:rsidRDefault="002512CA">
      <w:pPr>
        <w:spacing w:line="460" w:lineRule="exact"/>
        <w:ind w:firstLineChars="200" w:firstLine="480"/>
        <w:rPr>
          <w:rFonts w:ascii="楷体" w:eastAsia="楷体" w:hAnsi="楷体"/>
          <w:color w:val="000000"/>
          <w:sz w:val="24"/>
          <w:u w:val="single"/>
        </w:rPr>
      </w:pPr>
      <w:r w:rsidRPr="0036435E">
        <w:rPr>
          <w:rFonts w:ascii="楷体" w:eastAsia="楷体" w:hAnsi="楷体" w:hint="eastAsia"/>
          <w:color w:val="000000"/>
          <w:sz w:val="24"/>
        </w:rPr>
        <w:t>本项目的咨询服务酬金=</w:t>
      </w:r>
      <w:r w:rsidR="00FC5E7E" w:rsidRPr="00FC5E7E">
        <w:rPr>
          <w:rFonts w:ascii="楷体" w:eastAsia="楷体" w:hAnsi="楷体" w:hint="eastAsia"/>
          <w:color w:val="000000"/>
          <w:sz w:val="24"/>
          <w:u w:val="single"/>
        </w:rPr>
        <w:t>中标</w:t>
      </w:r>
      <w:r w:rsidR="000E5F25">
        <w:rPr>
          <w:rFonts w:ascii="楷体" w:eastAsia="楷体" w:hAnsi="楷体" w:hint="eastAsia"/>
          <w:color w:val="000000"/>
          <w:sz w:val="24"/>
          <w:u w:val="single"/>
        </w:rPr>
        <w:t>价</w:t>
      </w:r>
      <w:r w:rsidRPr="0036435E">
        <w:rPr>
          <w:rFonts w:ascii="楷体" w:eastAsia="楷体" w:hAnsi="楷体" w:hint="eastAsia"/>
          <w:color w:val="000000"/>
          <w:sz w:val="24"/>
        </w:rPr>
        <w:t>。</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lastRenderedPageBreak/>
        <w:t>正常酬金支付方式：</w:t>
      </w:r>
      <w:r w:rsidR="00DB0076">
        <w:rPr>
          <w:rFonts w:ascii="楷体" w:eastAsia="楷体" w:hAnsi="楷体" w:hint="eastAsia"/>
          <w:color w:val="000000"/>
          <w:sz w:val="24"/>
          <w:u w:val="single"/>
        </w:rPr>
        <w:t>工程结算审计完成全部后，甲方付给乙方审计服务费80%，余款在出具财务决算审计报告结果后一个月内一次性付清</w:t>
      </w:r>
      <w:r w:rsidRPr="0036435E">
        <w:rPr>
          <w:rFonts w:ascii="楷体" w:eastAsia="楷体" w:hAnsi="楷体" w:hint="eastAsia"/>
          <w:color w:val="000000"/>
          <w:sz w:val="24"/>
        </w:rPr>
        <w:t>。</w:t>
      </w:r>
    </w:p>
    <w:p w:rsidR="00911DF2" w:rsidRPr="0036435E" w:rsidRDefault="002512CA">
      <w:pPr>
        <w:numPr>
          <w:ilvl w:val="0"/>
          <w:numId w:val="3"/>
        </w:numPr>
        <w:spacing w:line="460" w:lineRule="exact"/>
        <w:ind w:firstLineChars="200" w:firstLine="480"/>
        <w:rPr>
          <w:rFonts w:ascii="楷体" w:eastAsia="楷体" w:hAnsi="楷体" w:cs="宋体"/>
          <w:b/>
          <w:color w:val="000000"/>
          <w:kern w:val="0"/>
          <w:sz w:val="24"/>
        </w:rPr>
      </w:pPr>
      <w:r w:rsidRPr="0036435E">
        <w:rPr>
          <w:rFonts w:ascii="楷体" w:eastAsia="楷体" w:hAnsi="楷体" w:cs="宋体" w:hint="eastAsia"/>
          <w:color w:val="000000"/>
          <w:kern w:val="0"/>
          <w:sz w:val="24"/>
        </w:rPr>
        <w:t>发生额外工作的咨询服务费用另行商定。</w:t>
      </w:r>
    </w:p>
    <w:p w:rsidR="00911DF2" w:rsidRPr="0036435E" w:rsidRDefault="002512CA">
      <w:pPr>
        <w:spacing w:line="460" w:lineRule="exact"/>
        <w:ind w:firstLineChars="200" w:firstLine="482"/>
        <w:rPr>
          <w:rFonts w:ascii="楷体" w:eastAsia="楷体" w:hAnsi="楷体"/>
          <w:b/>
          <w:color w:val="000000"/>
          <w:sz w:val="24"/>
        </w:rPr>
      </w:pPr>
      <w:r w:rsidRPr="0036435E">
        <w:rPr>
          <w:rFonts w:ascii="楷体" w:eastAsia="楷体" w:hAnsi="楷体" w:hint="eastAsia"/>
          <w:b/>
          <w:color w:val="000000"/>
          <w:sz w:val="24"/>
        </w:rPr>
        <w:t xml:space="preserve">第八条　</w:t>
      </w:r>
      <w:r w:rsidRPr="0036435E">
        <w:rPr>
          <w:rFonts w:ascii="楷体" w:eastAsia="楷体" w:hAnsi="楷体" w:hint="eastAsia"/>
          <w:color w:val="000000"/>
          <w:sz w:val="24"/>
        </w:rPr>
        <w:t>双方同意用</w:t>
      </w:r>
      <w:r w:rsidRPr="0036435E">
        <w:rPr>
          <w:rFonts w:ascii="楷体" w:eastAsia="楷体" w:hAnsi="楷体" w:hint="eastAsia"/>
          <w:color w:val="000000"/>
          <w:sz w:val="24"/>
          <w:u w:val="single"/>
        </w:rPr>
        <w:t>人民币</w:t>
      </w:r>
      <w:r w:rsidRPr="0036435E">
        <w:rPr>
          <w:rFonts w:ascii="楷体" w:eastAsia="楷体" w:hAnsi="楷体" w:hint="eastAsia"/>
          <w:color w:val="000000"/>
          <w:sz w:val="24"/>
        </w:rPr>
        <w:t>支付酬金。</w:t>
      </w:r>
    </w:p>
    <w:p w:rsidR="00911DF2" w:rsidRPr="0036435E" w:rsidRDefault="002512CA">
      <w:pPr>
        <w:spacing w:line="460" w:lineRule="exact"/>
        <w:ind w:firstLineChars="200" w:firstLine="482"/>
        <w:rPr>
          <w:rFonts w:ascii="楷体" w:eastAsia="楷体" w:hAnsi="楷体"/>
          <w:color w:val="000000"/>
          <w:sz w:val="24"/>
        </w:rPr>
      </w:pPr>
      <w:r w:rsidRPr="0036435E">
        <w:rPr>
          <w:rFonts w:ascii="楷体" w:eastAsia="楷体" w:hAnsi="楷体" w:hint="eastAsia"/>
          <w:b/>
          <w:color w:val="000000"/>
          <w:sz w:val="24"/>
        </w:rPr>
        <w:t>第九条</w:t>
      </w:r>
      <w:r w:rsidRPr="0036435E">
        <w:rPr>
          <w:rFonts w:ascii="楷体" w:eastAsia="楷体" w:hAnsi="楷体" w:hint="eastAsia"/>
          <w:color w:val="000000"/>
          <w:sz w:val="24"/>
        </w:rPr>
        <w:t xml:space="preserve">　建设工程造价咨询合同在履行过程中发生争议，甲方与乙方应及时协商解决；如未能达成一致，可提交有关主管部门调解；协商或调解不成的，按下列第</w:t>
      </w:r>
      <w:r w:rsidRPr="0036435E">
        <w:rPr>
          <w:rFonts w:ascii="楷体" w:eastAsia="楷体" w:hAnsi="楷体" w:hint="eastAsia"/>
          <w:color w:val="FFFFFF"/>
          <w:sz w:val="24"/>
          <w:u w:val="single"/>
        </w:rPr>
        <w:t>%</w:t>
      </w:r>
      <w:r w:rsidRPr="0036435E">
        <w:rPr>
          <w:rFonts w:ascii="楷体" w:eastAsia="楷体" w:hAnsi="楷体" w:hint="eastAsia"/>
          <w:color w:val="000000"/>
          <w:sz w:val="24"/>
          <w:u w:val="single"/>
        </w:rPr>
        <w:t xml:space="preserve"> </w:t>
      </w:r>
      <w:r w:rsidR="008F1A51">
        <w:rPr>
          <w:rFonts w:ascii="楷体" w:eastAsia="楷体" w:hAnsi="楷体" w:hint="eastAsia"/>
          <w:color w:val="000000"/>
          <w:sz w:val="24"/>
          <w:u w:val="single"/>
        </w:rPr>
        <w:t>2</w:t>
      </w:r>
      <w:r w:rsidRPr="0036435E">
        <w:rPr>
          <w:rFonts w:ascii="楷体" w:eastAsia="楷体" w:hAnsi="楷体" w:hint="eastAsia"/>
          <w:color w:val="000000"/>
          <w:sz w:val="24"/>
          <w:u w:val="single"/>
        </w:rPr>
        <w:t xml:space="preserve"> </w:t>
      </w:r>
      <w:r w:rsidRPr="0036435E">
        <w:rPr>
          <w:rFonts w:ascii="楷体" w:eastAsia="楷体" w:hAnsi="楷体" w:hint="eastAsia"/>
          <w:color w:val="000000"/>
          <w:sz w:val="24"/>
        </w:rPr>
        <w:t>种方式解决：</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t>1、提交</w:t>
      </w:r>
      <w:r w:rsidRPr="0036435E">
        <w:rPr>
          <w:rFonts w:ascii="楷体" w:eastAsia="楷体" w:hAnsi="楷体" w:hint="eastAsia"/>
          <w:color w:val="000000"/>
          <w:sz w:val="24"/>
          <w:u w:val="single"/>
        </w:rPr>
        <w:t>盐城市建设工程仲裁委员会</w:t>
      </w:r>
      <w:r w:rsidRPr="0036435E">
        <w:rPr>
          <w:rFonts w:ascii="楷体" w:eastAsia="楷体" w:hAnsi="楷体" w:hint="eastAsia"/>
          <w:color w:val="000000"/>
          <w:sz w:val="24"/>
        </w:rPr>
        <w:t>仲裁；</w:t>
      </w:r>
    </w:p>
    <w:p w:rsidR="00911DF2" w:rsidRPr="0036435E" w:rsidRDefault="002512CA">
      <w:pPr>
        <w:spacing w:line="460" w:lineRule="exact"/>
        <w:ind w:firstLineChars="200" w:firstLine="480"/>
        <w:rPr>
          <w:rFonts w:ascii="楷体" w:eastAsia="楷体" w:hAnsi="楷体"/>
          <w:color w:val="000000"/>
          <w:sz w:val="24"/>
        </w:rPr>
      </w:pPr>
      <w:r w:rsidRPr="0036435E">
        <w:rPr>
          <w:rFonts w:ascii="楷体" w:eastAsia="楷体" w:hAnsi="楷体" w:hint="eastAsia"/>
          <w:color w:val="000000"/>
          <w:sz w:val="24"/>
        </w:rPr>
        <w:t>2、依法向</w:t>
      </w:r>
      <w:r w:rsidR="008F1A51" w:rsidRPr="008F1A51">
        <w:rPr>
          <w:rFonts w:ascii="楷体" w:eastAsia="楷体" w:hAnsi="楷体" w:hint="eastAsia"/>
          <w:color w:val="000000"/>
          <w:sz w:val="24"/>
          <w:u w:val="single"/>
        </w:rPr>
        <w:t>项目所在地</w:t>
      </w:r>
      <w:r w:rsidRPr="0036435E">
        <w:rPr>
          <w:rFonts w:ascii="楷体" w:eastAsia="楷体" w:hAnsi="楷体" w:hint="eastAsia"/>
          <w:color w:val="000000"/>
          <w:sz w:val="24"/>
        </w:rPr>
        <w:t>人民法院起诉。</w:t>
      </w:r>
    </w:p>
    <w:p w:rsidR="00911DF2" w:rsidRPr="0036435E" w:rsidRDefault="002512CA">
      <w:pPr>
        <w:spacing w:line="460" w:lineRule="exact"/>
        <w:ind w:firstLine="480"/>
        <w:rPr>
          <w:rFonts w:ascii="楷体" w:eastAsia="楷体" w:hAnsi="楷体"/>
          <w:b/>
          <w:bCs/>
          <w:color w:val="000000"/>
          <w:sz w:val="24"/>
        </w:rPr>
      </w:pPr>
      <w:r w:rsidRPr="0036435E">
        <w:rPr>
          <w:rFonts w:ascii="楷体" w:eastAsia="楷体" w:hAnsi="楷体" w:hint="eastAsia"/>
          <w:b/>
          <w:bCs/>
          <w:color w:val="000000"/>
          <w:sz w:val="24"/>
        </w:rPr>
        <w:t>补充条款：</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1、甲方有权参与审计工作的有关活动。</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2、甲方有权要求乙方及时提供审计工作阶段性的进展情况。</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3、甲方有权要求乙方更换不称职的人员或应回避的人员。</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4、甲方有权确定乙方的具体工作内容。</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5、如甲方或建设行政主管部门发现乙方在审计活动中违反有关的法律、法规或建设程序并经确认，甲方有权要求乙方纠正，直至中止合同。</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6、甲方拥有的其他权利：有权了解审计活动的计划安排，并可要求乙方提供审计全过程的书面材料。</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7、甲方应当向乙方及时、无偿、真实、详细的提供招审计工作范围内所需的文件和资料（如建设批文、资金证明、地质勘察资料、施工图纸等）。</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8、对乙方提出的书面要求，甲方应当在5日内做出书面答复，如因此造成的时间延长由甲方负责。</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9、甲方不得泄露依法应当保密的任何信息。</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10、在法律规定的时限内签订相关合同。</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11、甲方及其工作人员，不得以任何形式向乙方收受或索要回扣、好处费、礼金、有价证券和其它礼物；不得在乙方报销应由个人支付的费用。</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12、项目负责人成员必须满足甲方要求，甲方有权更换项目负责人及项目组成员。</w:t>
      </w:r>
    </w:p>
    <w:p w:rsidR="00911DF2" w:rsidRPr="0036435E" w:rsidRDefault="002512CA">
      <w:pPr>
        <w:widowControl/>
        <w:spacing w:line="460" w:lineRule="exact"/>
        <w:ind w:firstLineChars="200" w:firstLine="482"/>
        <w:jc w:val="left"/>
        <w:rPr>
          <w:rFonts w:ascii="楷体" w:eastAsia="楷体" w:hAnsi="楷体" w:cs="宋体"/>
          <w:b/>
          <w:color w:val="000000"/>
          <w:kern w:val="0"/>
          <w:sz w:val="24"/>
        </w:rPr>
      </w:pPr>
      <w:r w:rsidRPr="0036435E">
        <w:rPr>
          <w:rFonts w:ascii="楷体" w:eastAsia="楷体" w:hAnsi="楷体" w:cs="宋体" w:hint="eastAsia"/>
          <w:b/>
          <w:color w:val="000000"/>
          <w:kern w:val="0"/>
          <w:sz w:val="24"/>
        </w:rPr>
        <w:t>13、乙方的权利、义务和责任</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13.1有权拒绝违反国家法律、法规和规章以及建设行政主管部门有关规定的人为干预。</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13.2依据国家有关法律法规的规定，在授权范围内办理委托项目的审计工作。</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7D60D9">
        <w:rPr>
          <w:rFonts w:ascii="楷体" w:eastAsia="楷体" w:hAnsi="楷体" w:cs="宋体" w:hint="eastAsia"/>
          <w:color w:val="000000"/>
          <w:kern w:val="0"/>
          <w:sz w:val="24"/>
        </w:rPr>
        <w:t>3</w:t>
      </w:r>
      <w:r w:rsidRPr="0036435E">
        <w:rPr>
          <w:rFonts w:ascii="楷体" w:eastAsia="楷体" w:hAnsi="楷体" w:cs="宋体" w:hint="eastAsia"/>
          <w:color w:val="000000"/>
          <w:kern w:val="0"/>
          <w:sz w:val="24"/>
        </w:rPr>
        <w:t>如甲方的某些条件和要求不符合现行的法律、法规或程序，乙方可以建议甲方进行修改。拒不修改的，乙方有权单方面终止履行合同。</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lastRenderedPageBreak/>
        <w:t>13.</w:t>
      </w:r>
      <w:r w:rsidR="007D60D9">
        <w:rPr>
          <w:rFonts w:ascii="楷体" w:eastAsia="楷体" w:hAnsi="楷体" w:cs="宋体" w:hint="eastAsia"/>
          <w:color w:val="000000"/>
          <w:kern w:val="0"/>
          <w:sz w:val="24"/>
        </w:rPr>
        <w:t>4</w:t>
      </w:r>
      <w:r w:rsidRPr="0036435E">
        <w:rPr>
          <w:rFonts w:ascii="楷体" w:eastAsia="楷体" w:hAnsi="楷体" w:cs="宋体" w:hint="eastAsia"/>
          <w:color w:val="000000"/>
          <w:kern w:val="0"/>
          <w:sz w:val="24"/>
        </w:rPr>
        <w:t>乙方拥有的其他权利</w:t>
      </w:r>
    </w:p>
    <w:p w:rsidR="00814F41" w:rsidRDefault="002512CA">
      <w:pPr>
        <w:autoSpaceDE w:val="0"/>
        <w:autoSpaceDN w:val="0"/>
        <w:adjustRightInd w:val="0"/>
        <w:spacing w:line="460" w:lineRule="exact"/>
        <w:ind w:firstLine="540"/>
        <w:rPr>
          <w:rFonts w:ascii="楷体" w:eastAsia="楷体" w:hAnsi="楷体" w:cs="宋体"/>
          <w:color w:val="000000"/>
          <w:kern w:val="0"/>
          <w:sz w:val="24"/>
        </w:rPr>
      </w:pPr>
      <w:r w:rsidRPr="0036435E">
        <w:rPr>
          <w:rFonts w:ascii="楷体" w:eastAsia="楷体" w:hAnsi="楷体" w:cs="宋体" w:hint="eastAsia"/>
          <w:color w:val="000000"/>
          <w:kern w:val="0"/>
          <w:sz w:val="24"/>
        </w:rPr>
        <w:t>①有权按照公开、公平、公正和诚实信用的原则独立开展工作；</w:t>
      </w:r>
    </w:p>
    <w:p w:rsidR="00911DF2" w:rsidRPr="0036435E" w:rsidRDefault="002512CA">
      <w:pPr>
        <w:autoSpaceDE w:val="0"/>
        <w:autoSpaceDN w:val="0"/>
        <w:adjustRightInd w:val="0"/>
        <w:spacing w:line="460" w:lineRule="exact"/>
        <w:ind w:firstLine="540"/>
        <w:rPr>
          <w:rFonts w:ascii="楷体" w:eastAsia="楷体" w:hAnsi="楷体" w:cs="宋体"/>
          <w:color w:val="000000"/>
          <w:kern w:val="0"/>
          <w:sz w:val="24"/>
        </w:rPr>
      </w:pPr>
      <w:r w:rsidRPr="0036435E">
        <w:rPr>
          <w:rFonts w:ascii="楷体" w:eastAsia="楷体" w:hAnsi="楷体" w:cs="宋体" w:hint="eastAsia"/>
          <w:color w:val="000000"/>
          <w:kern w:val="0"/>
          <w:sz w:val="24"/>
        </w:rPr>
        <w:t>②有权对按照国家有关规定执行审计活动中的保密义务。</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814F41">
        <w:rPr>
          <w:rFonts w:ascii="楷体" w:eastAsia="楷体" w:hAnsi="楷体" w:cs="宋体" w:hint="eastAsia"/>
          <w:color w:val="000000"/>
          <w:kern w:val="0"/>
          <w:sz w:val="24"/>
        </w:rPr>
        <w:t>5</w:t>
      </w:r>
      <w:r w:rsidRPr="0036435E">
        <w:rPr>
          <w:rFonts w:ascii="楷体" w:eastAsia="楷体" w:hAnsi="楷体" w:cs="宋体" w:hint="eastAsia"/>
          <w:color w:val="000000"/>
          <w:kern w:val="0"/>
          <w:sz w:val="24"/>
        </w:rPr>
        <w:t>按照国家法律、法规以及建设行政主管部门的有关规定从事审计活动。</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814F41">
        <w:rPr>
          <w:rFonts w:ascii="楷体" w:eastAsia="楷体" w:hAnsi="楷体" w:cs="宋体" w:hint="eastAsia"/>
          <w:color w:val="000000"/>
          <w:kern w:val="0"/>
          <w:sz w:val="24"/>
        </w:rPr>
        <w:t>6</w:t>
      </w:r>
      <w:r w:rsidRPr="0036435E">
        <w:rPr>
          <w:rFonts w:ascii="楷体" w:eastAsia="楷体" w:hAnsi="楷体" w:cs="宋体" w:hint="eastAsia"/>
          <w:color w:val="000000"/>
          <w:kern w:val="0"/>
          <w:sz w:val="24"/>
        </w:rPr>
        <w:t>在委托授权范围内为甲方提供审计服务，不得将本合同所确定的审计服务转让给第三方。</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814F41">
        <w:rPr>
          <w:rFonts w:ascii="楷体" w:eastAsia="楷体" w:hAnsi="楷体" w:cs="宋体" w:hint="eastAsia"/>
          <w:color w:val="000000"/>
          <w:kern w:val="0"/>
          <w:sz w:val="24"/>
        </w:rPr>
        <w:t>7</w:t>
      </w:r>
      <w:r w:rsidRPr="0036435E">
        <w:rPr>
          <w:rFonts w:ascii="楷体" w:eastAsia="楷体" w:hAnsi="楷体" w:cs="宋体" w:hint="eastAsia"/>
          <w:color w:val="000000"/>
          <w:kern w:val="0"/>
          <w:sz w:val="24"/>
        </w:rPr>
        <w:t>有义务向甲方提供审计资料，做好相关法律、法规及规章的解释工作。</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814F41">
        <w:rPr>
          <w:rFonts w:ascii="楷体" w:eastAsia="楷体" w:hAnsi="楷体" w:cs="宋体" w:hint="eastAsia"/>
          <w:color w:val="000000"/>
          <w:kern w:val="0"/>
          <w:sz w:val="24"/>
        </w:rPr>
        <w:t>8</w:t>
      </w:r>
      <w:r w:rsidRPr="0036435E">
        <w:rPr>
          <w:rFonts w:ascii="楷体" w:eastAsia="楷体" w:hAnsi="楷体" w:cs="宋体" w:hint="eastAsia"/>
          <w:color w:val="000000"/>
          <w:kern w:val="0"/>
          <w:sz w:val="24"/>
        </w:rPr>
        <w:t>在审计活动中不得泄露依法应当保密的任何信息。</w:t>
      </w:r>
    </w:p>
    <w:p w:rsidR="00911DF2"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w:t>
      </w:r>
      <w:r w:rsidR="00814F41">
        <w:rPr>
          <w:rFonts w:ascii="楷体" w:eastAsia="楷体" w:hAnsi="楷体" w:cs="宋体" w:hint="eastAsia"/>
          <w:color w:val="000000"/>
          <w:kern w:val="0"/>
          <w:sz w:val="24"/>
        </w:rPr>
        <w:t>9</w:t>
      </w:r>
      <w:r w:rsidRPr="0036435E">
        <w:rPr>
          <w:rFonts w:ascii="楷体" w:eastAsia="楷体" w:hAnsi="楷体" w:cs="宋体" w:hint="eastAsia"/>
          <w:color w:val="000000"/>
          <w:kern w:val="0"/>
          <w:sz w:val="24"/>
        </w:rPr>
        <w:t>因乙方的单方过失造成的经济损失，应当向甲方进行赔偿。累计赔偿总额不应超过工程审计服务费总额（除去税金）。</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0</w:t>
      </w:r>
      <w:r w:rsidRPr="0036435E">
        <w:rPr>
          <w:rFonts w:ascii="楷体" w:eastAsia="楷体" w:hAnsi="楷体" w:cs="宋体" w:hint="eastAsia"/>
          <w:color w:val="000000"/>
          <w:kern w:val="0"/>
          <w:sz w:val="24"/>
        </w:rPr>
        <w:t>乙方不得采用行贿、给予其他利益或者诋毁他人等不正当手段进行竞争；</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bCs/>
          <w:color w:val="000000"/>
          <w:kern w:val="0"/>
          <w:sz w:val="24"/>
        </w:rPr>
        <w:t>13.1</w:t>
      </w:r>
      <w:r w:rsidR="00814F41">
        <w:rPr>
          <w:rFonts w:ascii="楷体" w:eastAsia="楷体" w:hAnsi="楷体" w:cs="宋体" w:hint="eastAsia"/>
          <w:bCs/>
          <w:color w:val="000000"/>
          <w:kern w:val="0"/>
          <w:sz w:val="24"/>
        </w:rPr>
        <w:t>1</w:t>
      </w:r>
      <w:r w:rsidRPr="0036435E">
        <w:rPr>
          <w:rFonts w:ascii="楷体" w:eastAsia="楷体" w:hAnsi="楷体" w:cs="宋体" w:hint="eastAsia"/>
          <w:bCs/>
          <w:color w:val="000000"/>
          <w:kern w:val="0"/>
          <w:sz w:val="24"/>
        </w:rPr>
        <w:t>乙方</w:t>
      </w:r>
      <w:r w:rsidRPr="0036435E">
        <w:rPr>
          <w:rFonts w:ascii="楷体" w:eastAsia="楷体" w:hAnsi="楷体" w:cs="宋体" w:hint="eastAsia"/>
          <w:color w:val="000000"/>
          <w:kern w:val="0"/>
          <w:sz w:val="24"/>
        </w:rPr>
        <w:t>所审计项目要在约定的期限内完成审计工作，迟一天乙方承担违约金200元。</w:t>
      </w:r>
    </w:p>
    <w:p w:rsidR="00911DF2" w:rsidRPr="0036435E" w:rsidRDefault="002512CA">
      <w:pPr>
        <w:spacing w:line="460" w:lineRule="exact"/>
        <w:ind w:firstLineChars="200" w:firstLine="480"/>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2</w:t>
      </w:r>
      <w:r w:rsidRPr="0036435E">
        <w:rPr>
          <w:rFonts w:ascii="楷体" w:eastAsia="楷体" w:hAnsi="楷体" w:cs="宋体" w:hint="eastAsia"/>
          <w:color w:val="000000"/>
          <w:kern w:val="0"/>
          <w:sz w:val="24"/>
        </w:rPr>
        <w:t>乙方应在审计结束后30天内将所有文件装订好交给甲方，如延误时间的，迟一天乙方承担违约金300元。</w:t>
      </w:r>
    </w:p>
    <w:p w:rsidR="00911DF2" w:rsidRPr="0036435E" w:rsidRDefault="002512CA">
      <w:pPr>
        <w:spacing w:line="460" w:lineRule="exact"/>
        <w:ind w:firstLineChars="200" w:firstLine="480"/>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3</w:t>
      </w:r>
      <w:r w:rsidRPr="0036435E">
        <w:rPr>
          <w:rFonts w:ascii="楷体" w:eastAsia="楷体" w:hAnsi="楷体" w:cs="宋体" w:hint="eastAsia"/>
          <w:color w:val="000000"/>
          <w:kern w:val="0"/>
          <w:sz w:val="24"/>
        </w:rPr>
        <w:t>乙方工作的一切安全责任均由乙方承担，与甲方无关。</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4</w:t>
      </w:r>
      <w:r w:rsidRPr="0036435E">
        <w:rPr>
          <w:rFonts w:ascii="楷体" w:eastAsia="楷体" w:hAnsi="楷体" w:cs="宋体" w:hint="eastAsia"/>
          <w:color w:val="000000"/>
          <w:kern w:val="0"/>
          <w:sz w:val="24"/>
        </w:rPr>
        <w:t>乙方应在其审计责任期内就发现的任何问题发表独立、客观的书面审计意见，不应考虑甲方内部、外部的各种因素，也不论该问题当事人双方是否已经签字认可。</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5</w:t>
      </w:r>
      <w:r w:rsidRPr="0036435E">
        <w:rPr>
          <w:rFonts w:ascii="楷体" w:eastAsia="楷体" w:hAnsi="楷体" w:cs="宋体" w:hint="eastAsia"/>
          <w:color w:val="000000"/>
          <w:kern w:val="0"/>
          <w:sz w:val="24"/>
        </w:rPr>
        <w:t>通过对送审竣工结算的严格审计，出具独立、客观、公正的工程竣工结算初审意见，同建设单位沟通并同施工单位谈判达成一致意见后，形成三方定案成果文件，出具工程竣工结算审计报告。</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13.1</w:t>
      </w:r>
      <w:r w:rsidR="00814F41">
        <w:rPr>
          <w:rFonts w:ascii="楷体" w:eastAsia="楷体" w:hAnsi="楷体" w:cs="宋体" w:hint="eastAsia"/>
          <w:color w:val="000000"/>
          <w:kern w:val="0"/>
          <w:sz w:val="24"/>
        </w:rPr>
        <w:t>6</w:t>
      </w:r>
      <w:r w:rsidRPr="0036435E">
        <w:rPr>
          <w:rFonts w:ascii="楷体" w:eastAsia="楷体" w:hAnsi="楷体" w:cs="宋体" w:hint="eastAsia"/>
          <w:color w:val="000000"/>
          <w:kern w:val="0"/>
          <w:sz w:val="24"/>
        </w:rPr>
        <w:t>乙方应依法、独立、客观地开展审计工作，不得出现与利益相关人私下约定等违反审计原则和相关法律法规要求的情况</w:t>
      </w:r>
      <w:r w:rsidR="004A7C10">
        <w:rPr>
          <w:rFonts w:ascii="楷体" w:eastAsia="楷体" w:hAnsi="楷体" w:cs="宋体" w:hint="eastAsia"/>
          <w:color w:val="000000"/>
          <w:kern w:val="0"/>
          <w:sz w:val="24"/>
        </w:rPr>
        <w:t>，</w:t>
      </w:r>
      <w:r w:rsidRPr="0036435E">
        <w:rPr>
          <w:rFonts w:ascii="楷体" w:eastAsia="楷体" w:hAnsi="楷体" w:cs="宋体" w:hint="eastAsia"/>
          <w:color w:val="000000"/>
          <w:kern w:val="0"/>
          <w:sz w:val="24"/>
        </w:rPr>
        <w:t>一经发现，处以罚金20000元，并视情节严重程度处以相应的信用处罚</w:t>
      </w:r>
      <w:r w:rsidR="004A7C10">
        <w:rPr>
          <w:rFonts w:ascii="楷体" w:eastAsia="楷体" w:hAnsi="楷体" w:cs="宋体" w:hint="eastAsia"/>
          <w:color w:val="000000"/>
          <w:kern w:val="0"/>
          <w:sz w:val="24"/>
        </w:rPr>
        <w:t>；也不得向被审计单位收取任何费用（本项目审计费用由甲方支付），一经发现，甲方有权终止合同，同时处以合同价同等金额的罚款</w:t>
      </w:r>
      <w:r w:rsidRPr="0036435E">
        <w:rPr>
          <w:rFonts w:ascii="楷体" w:eastAsia="楷体" w:hAnsi="楷体" w:cs="宋体" w:hint="eastAsia"/>
          <w:color w:val="000000"/>
          <w:kern w:val="0"/>
          <w:sz w:val="24"/>
        </w:rPr>
        <w:t>。</w:t>
      </w:r>
    </w:p>
    <w:p w:rsidR="00911DF2" w:rsidRPr="0036435E" w:rsidRDefault="002512CA">
      <w:pPr>
        <w:widowControl/>
        <w:spacing w:line="460" w:lineRule="exact"/>
        <w:ind w:firstLineChars="200" w:firstLine="480"/>
        <w:jc w:val="left"/>
        <w:rPr>
          <w:rFonts w:ascii="楷体" w:eastAsia="楷体" w:hAnsi="楷体" w:cs="宋体"/>
          <w:color w:val="000000"/>
          <w:kern w:val="0"/>
          <w:sz w:val="24"/>
        </w:rPr>
      </w:pPr>
      <w:r w:rsidRPr="0036435E">
        <w:rPr>
          <w:rFonts w:ascii="楷体" w:eastAsia="楷体" w:hAnsi="楷体" w:cs="宋体" w:hint="eastAsia"/>
          <w:color w:val="000000"/>
          <w:kern w:val="0"/>
          <w:sz w:val="24"/>
        </w:rPr>
        <w:t>14、</w:t>
      </w:r>
      <w:r w:rsidRPr="00BF56B8">
        <w:rPr>
          <w:rFonts w:ascii="楷体" w:eastAsia="楷体" w:hAnsi="楷体" w:cs="宋体" w:hint="eastAsia"/>
          <w:color w:val="000000"/>
          <w:kern w:val="0"/>
          <w:sz w:val="24"/>
        </w:rPr>
        <w:t>本次跟踪审计服务项目如因特殊原因停止或长时间暂停，则合同也自动中止并结清已完成工作量的服务费用。（计算方法：已完成工作量的服务费＝已完成工程量×</w:t>
      </w:r>
      <w:r w:rsidR="00B62EB9">
        <w:rPr>
          <w:rFonts w:ascii="楷体" w:eastAsia="楷体" w:hAnsi="楷体" w:cs="宋体" w:hint="eastAsia"/>
          <w:color w:val="000000"/>
          <w:kern w:val="0"/>
          <w:sz w:val="24"/>
        </w:rPr>
        <w:t>（</w:t>
      </w:r>
      <w:r w:rsidRPr="00BF56B8">
        <w:rPr>
          <w:rFonts w:ascii="楷体" w:eastAsia="楷体" w:hAnsi="楷体" w:cs="宋体" w:hint="eastAsia"/>
          <w:color w:val="000000"/>
          <w:kern w:val="0"/>
          <w:sz w:val="24"/>
        </w:rPr>
        <w:t>中标</w:t>
      </w:r>
      <w:r w:rsidR="00B62EB9">
        <w:rPr>
          <w:rFonts w:ascii="楷体" w:eastAsia="楷体" w:hAnsi="楷体" w:cs="宋体" w:hint="eastAsia"/>
          <w:color w:val="000000"/>
          <w:kern w:val="0"/>
          <w:sz w:val="24"/>
        </w:rPr>
        <w:t>价/总投资5000万）</w:t>
      </w:r>
      <w:r w:rsidRPr="00BF56B8">
        <w:rPr>
          <w:rFonts w:ascii="楷体" w:eastAsia="楷体" w:hAnsi="楷体" w:cs="宋体" w:hint="eastAsia"/>
          <w:color w:val="000000"/>
          <w:kern w:val="0"/>
          <w:sz w:val="24"/>
        </w:rPr>
        <w:t>收取。</w:t>
      </w:r>
      <w:r w:rsidR="00BF56B8" w:rsidRPr="00BF56B8">
        <w:rPr>
          <w:rFonts w:ascii="楷体" w:eastAsia="楷体" w:hAnsi="楷体" w:cs="宋体" w:hint="eastAsia"/>
          <w:color w:val="000000"/>
          <w:kern w:val="0"/>
          <w:sz w:val="24"/>
        </w:rPr>
        <w:t>已完工程量价款的认定由甲方委托第三方认定</w:t>
      </w:r>
      <w:r w:rsidRPr="00BF56B8">
        <w:rPr>
          <w:rFonts w:ascii="楷体" w:eastAsia="楷体" w:hAnsi="楷体" w:cs="宋体" w:hint="eastAsia"/>
          <w:color w:val="000000"/>
          <w:kern w:val="0"/>
          <w:sz w:val="24"/>
        </w:rPr>
        <w:t>）</w:t>
      </w:r>
    </w:p>
    <w:p w:rsidR="00911DF2" w:rsidRPr="0036435E" w:rsidRDefault="00911DF2">
      <w:pPr>
        <w:widowControl/>
        <w:spacing w:line="560" w:lineRule="exact"/>
        <w:ind w:firstLineChars="200" w:firstLine="480"/>
        <w:jc w:val="left"/>
        <w:rPr>
          <w:rFonts w:ascii="楷体" w:eastAsia="楷体" w:hAnsi="楷体" w:cs="宋体"/>
          <w:color w:val="000000"/>
          <w:kern w:val="0"/>
          <w:sz w:val="24"/>
        </w:rPr>
      </w:pPr>
    </w:p>
    <w:p w:rsidR="00911DF2" w:rsidRPr="0036435E" w:rsidRDefault="00911DF2">
      <w:pPr>
        <w:spacing w:line="360" w:lineRule="auto"/>
        <w:rPr>
          <w:rFonts w:ascii="楷体" w:eastAsia="楷体" w:hAnsi="楷体"/>
          <w:color w:val="000000"/>
          <w:sz w:val="24"/>
          <w:u w:val="single"/>
        </w:rPr>
      </w:pPr>
    </w:p>
    <w:p w:rsidR="00911DF2" w:rsidRDefault="00911DF2" w:rsidP="002512CA">
      <w:pPr>
        <w:pStyle w:val="2"/>
        <w:ind w:firstLine="883"/>
        <w:rPr>
          <w:rFonts w:ascii="楷体" w:eastAsia="楷体" w:hAnsi="楷体" w:cs="楷体"/>
          <w:sz w:val="44"/>
          <w:szCs w:val="44"/>
        </w:rPr>
      </w:pPr>
    </w:p>
    <w:p w:rsidR="000E5F25" w:rsidRDefault="000E5F25" w:rsidP="002512CA">
      <w:pPr>
        <w:pStyle w:val="2"/>
        <w:ind w:firstLine="883"/>
        <w:rPr>
          <w:rFonts w:ascii="楷体" w:eastAsia="楷体" w:hAnsi="楷体" w:cs="楷体"/>
          <w:sz w:val="44"/>
          <w:szCs w:val="44"/>
        </w:rPr>
      </w:pPr>
    </w:p>
    <w:p w:rsidR="00911DF2" w:rsidRDefault="002512CA">
      <w:pPr>
        <w:spacing w:line="480" w:lineRule="auto"/>
        <w:jc w:val="center"/>
        <w:rPr>
          <w:rFonts w:ascii="楷体" w:eastAsia="楷体" w:hAnsi="楷体" w:cs="楷体"/>
          <w:b/>
          <w:sz w:val="44"/>
          <w:szCs w:val="44"/>
        </w:rPr>
      </w:pPr>
      <w:r>
        <w:rPr>
          <w:rFonts w:ascii="楷体" w:eastAsia="楷体" w:hAnsi="楷体" w:cs="楷体" w:hint="eastAsia"/>
          <w:b/>
          <w:sz w:val="44"/>
          <w:szCs w:val="44"/>
        </w:rPr>
        <w:lastRenderedPageBreak/>
        <w:t>第七部分  评标定标办法</w:t>
      </w:r>
    </w:p>
    <w:p w:rsidR="00911DF2" w:rsidRDefault="002512CA">
      <w:pPr>
        <w:pStyle w:val="a3"/>
        <w:spacing w:line="500" w:lineRule="exact"/>
        <w:ind w:firstLine="482"/>
        <w:rPr>
          <w:rFonts w:ascii="楷体" w:eastAsia="楷体" w:hAnsi="楷体" w:cs="楷体"/>
          <w:bCs w:val="0"/>
          <w:sz w:val="24"/>
        </w:rPr>
      </w:pPr>
      <w:r>
        <w:rPr>
          <w:rFonts w:ascii="楷体" w:eastAsia="楷体" w:hAnsi="楷体" w:cs="楷体" w:hint="eastAsia"/>
          <w:bCs w:val="0"/>
          <w:sz w:val="24"/>
        </w:rPr>
        <w:t>一、评标办法</w:t>
      </w:r>
    </w:p>
    <w:p w:rsidR="00911DF2" w:rsidRDefault="002512CA">
      <w:pPr>
        <w:spacing w:line="500" w:lineRule="exact"/>
        <w:ind w:firstLineChars="228" w:firstLine="547"/>
        <w:rPr>
          <w:rFonts w:ascii="楷体" w:eastAsia="楷体" w:hAnsi="楷体" w:cs="楷体"/>
          <w:bCs/>
          <w:sz w:val="24"/>
        </w:rPr>
      </w:pPr>
      <w:r>
        <w:rPr>
          <w:rFonts w:ascii="楷体" w:eastAsia="楷体" w:hAnsi="楷体" w:cs="楷体" w:hint="eastAsia"/>
          <w:bCs/>
          <w:sz w:val="24"/>
        </w:rPr>
        <w:t>本项目评标办法采用</w:t>
      </w:r>
      <w:r>
        <w:rPr>
          <w:rFonts w:ascii="楷体" w:eastAsia="楷体" w:hAnsi="楷体" w:cs="楷体" w:hint="eastAsia"/>
          <w:b/>
          <w:color w:val="FF0000"/>
          <w:sz w:val="24"/>
        </w:rPr>
        <w:t>综合评估法</w:t>
      </w:r>
      <w:r>
        <w:rPr>
          <w:rFonts w:ascii="楷体" w:eastAsia="楷体" w:hAnsi="楷体" w:cs="楷体" w:hint="eastAsia"/>
          <w:bCs/>
          <w:sz w:val="24"/>
        </w:rPr>
        <w:t>，由评标委员会按资格审查、符合性评审、综合评审三方面对投标文件进行评审。前一项评审不通过不参与下一项评审。</w:t>
      </w:r>
    </w:p>
    <w:p w:rsidR="00911DF2" w:rsidRDefault="002512CA">
      <w:pPr>
        <w:spacing w:line="500" w:lineRule="exact"/>
        <w:ind w:firstLineChars="228" w:firstLine="547"/>
        <w:rPr>
          <w:rFonts w:ascii="楷体" w:eastAsia="楷体" w:hAnsi="楷体" w:cs="楷体"/>
          <w:bCs/>
          <w:sz w:val="24"/>
        </w:rPr>
      </w:pPr>
      <w:r>
        <w:rPr>
          <w:rFonts w:ascii="楷体" w:eastAsia="楷体" w:hAnsi="楷体" w:cs="楷体" w:hint="eastAsia"/>
          <w:bCs/>
          <w:sz w:val="24"/>
        </w:rPr>
        <w:t>评标准备：评标前由招标人对照省政府第 120 号令要求，进行评标准备工作，并核实投标人和项目负责人的资质和资格、经历和业绩及信用状况等方面的情况。</w:t>
      </w:r>
    </w:p>
    <w:p w:rsidR="00911DF2" w:rsidRDefault="002512CA">
      <w:pPr>
        <w:pStyle w:val="a3"/>
        <w:spacing w:line="500" w:lineRule="exact"/>
        <w:ind w:firstLineChars="0"/>
        <w:rPr>
          <w:rFonts w:ascii="楷体" w:eastAsia="楷体" w:hAnsi="楷体" w:cs="楷体"/>
          <w:bCs w:val="0"/>
          <w:sz w:val="24"/>
        </w:rPr>
      </w:pPr>
      <w:r>
        <w:rPr>
          <w:rFonts w:ascii="楷体" w:eastAsia="楷体" w:hAnsi="楷体" w:cs="楷体" w:hint="eastAsia"/>
          <w:bCs w:val="0"/>
          <w:sz w:val="24"/>
        </w:rPr>
        <w:t>（一）资格审查</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1、审查各投标人及其项目组成员、授权委托人的资格是否符合招标公告和招标文件的规定。</w:t>
      </w:r>
      <w:bookmarkStart w:id="0" w:name="_GoBack"/>
      <w:bookmarkEnd w:id="0"/>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2</w:t>
      </w:r>
      <w:r w:rsidR="00A23B4F">
        <w:rPr>
          <w:rFonts w:ascii="楷体" w:eastAsia="楷体" w:hAnsi="楷体" w:cs="楷体" w:hint="eastAsia"/>
          <w:b w:val="0"/>
          <w:bCs w:val="0"/>
          <w:sz w:val="24"/>
        </w:rPr>
        <w:t>、审查投标人提供的有效的营业执照（副本）原件</w:t>
      </w:r>
      <w:r>
        <w:rPr>
          <w:rFonts w:ascii="楷体" w:eastAsia="楷体" w:hAnsi="楷体" w:cs="楷体" w:hint="eastAsia"/>
          <w:b w:val="0"/>
          <w:bCs w:val="0"/>
          <w:sz w:val="24"/>
        </w:rPr>
        <w:t>、项目负责人及项目组人员</w:t>
      </w:r>
      <w:r w:rsidR="00A57334">
        <w:rPr>
          <w:rFonts w:ascii="楷体" w:eastAsia="楷体" w:hAnsi="楷体" w:cs="楷体" w:hint="eastAsia"/>
          <w:b w:val="0"/>
          <w:bCs w:val="0"/>
          <w:sz w:val="24"/>
        </w:rPr>
        <w:t>相关</w:t>
      </w:r>
      <w:r>
        <w:rPr>
          <w:rFonts w:ascii="楷体" w:eastAsia="楷体" w:hAnsi="楷体" w:cs="楷体" w:hint="eastAsia"/>
          <w:b w:val="0"/>
          <w:bCs w:val="0"/>
          <w:sz w:val="24"/>
        </w:rPr>
        <w:t>证书原件。</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未提交上述原件资料、资料不全或提供的资料无效的，或投标人有违反《盐城市市场廉政准则规定（试行）》中规定情形的不予通过资格审查。</w:t>
      </w:r>
    </w:p>
    <w:p w:rsidR="00911DF2" w:rsidRDefault="002512CA">
      <w:pPr>
        <w:pStyle w:val="a3"/>
        <w:spacing w:line="500" w:lineRule="exact"/>
        <w:ind w:firstLine="482"/>
        <w:rPr>
          <w:rFonts w:ascii="楷体" w:eastAsia="楷体" w:hAnsi="楷体" w:cs="楷体"/>
          <w:bCs w:val="0"/>
          <w:sz w:val="24"/>
        </w:rPr>
      </w:pPr>
      <w:r>
        <w:rPr>
          <w:rFonts w:ascii="楷体" w:eastAsia="楷体" w:hAnsi="楷体" w:cs="楷体" w:hint="eastAsia"/>
          <w:bCs w:val="0"/>
          <w:sz w:val="24"/>
        </w:rPr>
        <w:t>注：招标人要求提交的证书等原件资料如因年检或变更登记等原因无法提供，投标人需提供受理单位出具的证明（须标明有效期）原件及复印件，并附证书复印件加盖投标人公章的，方予认可。</w:t>
      </w:r>
    </w:p>
    <w:p w:rsidR="00911DF2" w:rsidRDefault="002512CA">
      <w:pPr>
        <w:pStyle w:val="a3"/>
        <w:spacing w:line="500" w:lineRule="exact"/>
        <w:ind w:firstLine="482"/>
        <w:rPr>
          <w:rFonts w:ascii="楷体" w:eastAsia="楷体" w:hAnsi="楷体" w:cs="楷体"/>
          <w:bCs w:val="0"/>
          <w:sz w:val="24"/>
        </w:rPr>
      </w:pPr>
      <w:r>
        <w:rPr>
          <w:rFonts w:ascii="楷体" w:eastAsia="楷体" w:hAnsi="楷体" w:cs="楷体" w:hint="eastAsia"/>
          <w:bCs w:val="0"/>
          <w:sz w:val="24"/>
        </w:rPr>
        <w:t>（二）对于通过资格审查的投标人进行符合性和综合评审：</w:t>
      </w:r>
    </w:p>
    <w:p w:rsidR="00911DF2" w:rsidRDefault="002512CA">
      <w:pPr>
        <w:pStyle w:val="a3"/>
        <w:spacing w:line="500" w:lineRule="exact"/>
        <w:ind w:firstLine="482"/>
        <w:rPr>
          <w:rFonts w:ascii="楷体" w:eastAsia="楷体" w:hAnsi="楷体" w:cs="楷体"/>
          <w:bCs w:val="0"/>
          <w:sz w:val="24"/>
        </w:rPr>
      </w:pPr>
      <w:r>
        <w:rPr>
          <w:rFonts w:ascii="楷体" w:eastAsia="楷体" w:hAnsi="楷体" w:cs="楷体" w:hint="eastAsia"/>
          <w:bCs w:val="0"/>
          <w:sz w:val="24"/>
        </w:rPr>
        <w:t xml:space="preserve">1、符合性评审     </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投标人的投标文件是否符合招标文件，开标过程中发现的情况是否存在应予无效投标的情况，主要包括：投标保证金是否已按招标文件要求递交；投标文件签章是否符合招标文件的要求；投标文件载明的招标项目完成期限是否超过招标文件规定期限的；投标人信誉、履约情况是否良好。</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投标报价有算术错误的，评标委员会按以下原则对投标报价进行修正，修正的价格经投标人书面确认后具有约束力。</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（1）投标文件中的大写金额与小写金额不一致的，以大写金额为准；</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t>（2）总价金额与依据单价计算出的结果不一致的，以单价金额为准修正总价，但单价金额小数点有明显错误的除外。</w:t>
      </w:r>
    </w:p>
    <w:p w:rsidR="00911DF2" w:rsidRDefault="002512CA">
      <w:pPr>
        <w:pStyle w:val="a3"/>
        <w:spacing w:line="500" w:lineRule="exact"/>
        <w:ind w:firstLine="480"/>
        <w:rPr>
          <w:rFonts w:ascii="楷体" w:eastAsia="楷体" w:hAnsi="楷体" w:cs="楷体"/>
          <w:b w:val="0"/>
          <w:bCs w:val="0"/>
          <w:sz w:val="24"/>
        </w:rPr>
      </w:pPr>
      <w:r>
        <w:rPr>
          <w:rFonts w:ascii="楷体" w:eastAsia="楷体" w:hAnsi="楷体" w:cs="楷体" w:hint="eastAsia"/>
          <w:b w:val="0"/>
          <w:bCs w:val="0"/>
          <w:sz w:val="24"/>
        </w:rPr>
        <w:lastRenderedPageBreak/>
        <w:t>评标委员会根据上述规定的标准对投标报价进行有效性评审。</w:t>
      </w:r>
    </w:p>
    <w:p w:rsidR="00911DF2" w:rsidRDefault="002512CA">
      <w:pPr>
        <w:pStyle w:val="a3"/>
        <w:spacing w:line="480" w:lineRule="exact"/>
        <w:ind w:firstLine="482"/>
        <w:rPr>
          <w:rFonts w:ascii="楷体" w:eastAsia="楷体" w:hAnsi="楷体" w:cs="楷体"/>
          <w:bCs w:val="0"/>
          <w:sz w:val="24"/>
        </w:rPr>
      </w:pPr>
      <w:r>
        <w:rPr>
          <w:rFonts w:ascii="楷体" w:eastAsia="楷体" w:hAnsi="楷体" w:cs="楷体" w:hint="eastAsia"/>
          <w:bCs w:val="0"/>
          <w:sz w:val="24"/>
        </w:rPr>
        <w:t>符合要求的，通过符合性评审，否则不予通过评审。</w:t>
      </w:r>
    </w:p>
    <w:p w:rsidR="00911DF2" w:rsidRDefault="002512CA">
      <w:pPr>
        <w:pStyle w:val="a3"/>
        <w:spacing w:line="480" w:lineRule="exact"/>
        <w:ind w:firstLine="482"/>
        <w:rPr>
          <w:rFonts w:ascii="楷体" w:eastAsia="楷体" w:hAnsi="楷体" w:cs="楷体"/>
          <w:bCs w:val="0"/>
          <w:sz w:val="24"/>
        </w:rPr>
      </w:pPr>
      <w:r>
        <w:rPr>
          <w:rFonts w:ascii="楷体" w:eastAsia="楷体" w:hAnsi="楷体" w:cs="楷体" w:hint="eastAsia"/>
          <w:bCs w:val="0"/>
          <w:sz w:val="24"/>
        </w:rPr>
        <w:t>2、综合评审（100分）</w:t>
      </w:r>
    </w:p>
    <w:tbl>
      <w:tblPr>
        <w:tblW w:w="5000" w:type="pct"/>
        <w:tblInd w:w="17" w:type="dxa"/>
        <w:tblLayout w:type="fixed"/>
        <w:tblCellMar>
          <w:top w:w="17" w:type="dxa"/>
          <w:left w:w="17" w:type="dxa"/>
          <w:bottom w:w="17" w:type="dxa"/>
          <w:right w:w="17" w:type="dxa"/>
        </w:tblCellMar>
        <w:tblLook w:val="04A0"/>
      </w:tblPr>
      <w:tblGrid>
        <w:gridCol w:w="1122"/>
        <w:gridCol w:w="7708"/>
        <w:gridCol w:w="700"/>
      </w:tblGrid>
      <w:tr w:rsidR="00911DF2" w:rsidRPr="007D60D9" w:rsidTr="00492BFE">
        <w:trPr>
          <w:trHeight w:val="851"/>
          <w:tblHeader/>
        </w:trPr>
        <w:tc>
          <w:tcPr>
            <w:tcW w:w="589" w:type="pct"/>
            <w:tcBorders>
              <w:top w:val="single" w:sz="4" w:space="0" w:color="auto"/>
              <w:left w:val="single" w:sz="4" w:space="0" w:color="auto"/>
              <w:bottom w:val="single" w:sz="4" w:space="0" w:color="auto"/>
              <w:right w:val="single" w:sz="4" w:space="0" w:color="auto"/>
            </w:tcBorders>
            <w:noWrap/>
            <w:vAlign w:val="center"/>
          </w:tcPr>
          <w:p w:rsidR="00911DF2" w:rsidRPr="007D60D9" w:rsidRDefault="002512CA" w:rsidP="00603F81">
            <w:pPr>
              <w:widowControl/>
              <w:spacing w:line="380" w:lineRule="exact"/>
              <w:jc w:val="center"/>
              <w:textAlignment w:val="center"/>
              <w:rPr>
                <w:rFonts w:ascii="楷体" w:eastAsia="楷体" w:hAnsi="楷体" w:cs="宋体"/>
                <w:sz w:val="24"/>
              </w:rPr>
            </w:pPr>
            <w:r w:rsidRPr="007D60D9">
              <w:rPr>
                <w:rFonts w:ascii="楷体" w:eastAsia="楷体" w:hAnsi="楷体" w:cs="宋体" w:hint="eastAsia"/>
                <w:kern w:val="0"/>
                <w:sz w:val="24"/>
              </w:rPr>
              <w:t>投标</w:t>
            </w:r>
            <w:r w:rsidR="007D60D9">
              <w:rPr>
                <w:rFonts w:ascii="楷体" w:eastAsia="楷体" w:hAnsi="楷体" w:cs="宋体" w:hint="eastAsia"/>
                <w:kern w:val="0"/>
                <w:sz w:val="24"/>
              </w:rPr>
              <w:t>报价</w:t>
            </w:r>
          </w:p>
        </w:tc>
        <w:tc>
          <w:tcPr>
            <w:tcW w:w="4044" w:type="pct"/>
            <w:tcBorders>
              <w:top w:val="single" w:sz="4" w:space="0" w:color="auto"/>
              <w:left w:val="single" w:sz="4" w:space="0" w:color="auto"/>
              <w:bottom w:val="single" w:sz="4" w:space="0" w:color="auto"/>
              <w:right w:val="single" w:sz="4" w:space="0" w:color="auto"/>
            </w:tcBorders>
            <w:noWrap/>
            <w:vAlign w:val="center"/>
          </w:tcPr>
          <w:p w:rsidR="00B81B18" w:rsidRPr="002C6347" w:rsidRDefault="000E5F25" w:rsidP="00603F81">
            <w:pPr>
              <w:pStyle w:val="a3"/>
              <w:spacing w:line="380" w:lineRule="exact"/>
              <w:ind w:firstLine="482"/>
              <w:rPr>
                <w:rFonts w:ascii="楷体" w:eastAsia="楷体" w:hAnsi="楷体" w:cs="楷体"/>
                <w:bCs w:val="0"/>
                <w:sz w:val="24"/>
              </w:rPr>
            </w:pPr>
            <w:r w:rsidRPr="002C6347">
              <w:rPr>
                <w:rFonts w:ascii="楷体" w:eastAsia="楷体" w:hAnsi="楷体" w:cs="楷体" w:hint="eastAsia"/>
                <w:bCs w:val="0"/>
                <w:sz w:val="24"/>
              </w:rPr>
              <w:t>评标基准价计算：</w:t>
            </w:r>
            <w:r w:rsidR="00B81B18" w:rsidRPr="002C6347">
              <w:rPr>
                <w:rFonts w:ascii="楷体" w:eastAsia="楷体" w:hAnsi="楷体" w:cs="楷体" w:hint="eastAsia"/>
                <w:bCs w:val="0"/>
                <w:sz w:val="24"/>
              </w:rPr>
              <w:t>投标人有效报价的算术平均值*0.7+招标控制价*0.3</w:t>
            </w:r>
          </w:p>
          <w:p w:rsidR="002C6347" w:rsidRPr="002C6347" w:rsidRDefault="002C6347" w:rsidP="00603F81">
            <w:pPr>
              <w:pStyle w:val="a3"/>
              <w:spacing w:line="380" w:lineRule="exact"/>
              <w:ind w:firstLine="482"/>
              <w:rPr>
                <w:rFonts w:ascii="楷体" w:eastAsia="楷体" w:hAnsi="楷体" w:cs="楷体"/>
                <w:b w:val="0"/>
                <w:bCs w:val="0"/>
                <w:sz w:val="24"/>
              </w:rPr>
            </w:pPr>
            <w:r w:rsidRPr="002C6347">
              <w:rPr>
                <w:rFonts w:ascii="楷体" w:eastAsia="楷体" w:hAnsi="楷体" w:cs="楷体" w:hint="eastAsia"/>
                <w:bCs w:val="0"/>
                <w:sz w:val="24"/>
              </w:rPr>
              <w:t>偏差率 =（投标人报价-评标基准价）/ 评标基准价×100%</w:t>
            </w:r>
          </w:p>
          <w:p w:rsidR="002C6347" w:rsidRPr="002C6347" w:rsidRDefault="002C6347" w:rsidP="00603F81">
            <w:pPr>
              <w:pStyle w:val="a3"/>
              <w:spacing w:line="380" w:lineRule="exact"/>
              <w:ind w:firstLine="482"/>
              <w:rPr>
                <w:rFonts w:ascii="楷体" w:eastAsia="楷体" w:hAnsi="楷体" w:cs="楷体"/>
                <w:bCs w:val="0"/>
                <w:sz w:val="24"/>
              </w:rPr>
            </w:pPr>
            <w:r w:rsidRPr="002C6347">
              <w:rPr>
                <w:rFonts w:ascii="楷体" w:eastAsia="楷体" w:hAnsi="楷体" w:cs="楷体" w:hint="eastAsia"/>
                <w:bCs w:val="0"/>
                <w:sz w:val="24"/>
              </w:rPr>
              <w:t>投标报价计分:</w:t>
            </w:r>
          </w:p>
          <w:p w:rsidR="00B81B18" w:rsidRPr="002C6347" w:rsidRDefault="00B81B18" w:rsidP="00603F81">
            <w:pPr>
              <w:pStyle w:val="a3"/>
              <w:spacing w:line="380" w:lineRule="exact"/>
              <w:ind w:firstLine="480"/>
              <w:rPr>
                <w:rFonts w:ascii="楷体" w:eastAsia="楷体" w:hAnsi="楷体" w:cs="楷体"/>
                <w:b w:val="0"/>
                <w:bCs w:val="0"/>
                <w:sz w:val="24"/>
              </w:rPr>
            </w:pPr>
            <w:r w:rsidRPr="002C6347">
              <w:rPr>
                <w:rFonts w:ascii="楷体" w:eastAsia="楷体" w:hAnsi="楷体" w:cs="楷体" w:hint="eastAsia"/>
                <w:b w:val="0"/>
                <w:bCs w:val="0"/>
                <w:sz w:val="24"/>
              </w:rPr>
              <w:t>1、与评标基准价相同的得</w:t>
            </w:r>
            <w:r w:rsidR="00AC7D73">
              <w:rPr>
                <w:rFonts w:ascii="楷体" w:eastAsia="楷体" w:hAnsi="楷体" w:cs="楷体" w:hint="eastAsia"/>
                <w:b w:val="0"/>
                <w:bCs w:val="0"/>
                <w:sz w:val="24"/>
              </w:rPr>
              <w:t>67.5</w:t>
            </w:r>
            <w:r w:rsidRPr="002C6347">
              <w:rPr>
                <w:rFonts w:ascii="楷体" w:eastAsia="楷体" w:hAnsi="楷体" w:cs="楷体" w:hint="eastAsia"/>
                <w:b w:val="0"/>
                <w:bCs w:val="0"/>
                <w:sz w:val="24"/>
              </w:rPr>
              <w:t>分；</w:t>
            </w:r>
          </w:p>
          <w:p w:rsidR="00B81B18" w:rsidRPr="002C6347" w:rsidRDefault="00B81B18" w:rsidP="00603F81">
            <w:pPr>
              <w:pStyle w:val="a3"/>
              <w:spacing w:line="380" w:lineRule="exact"/>
              <w:ind w:firstLine="480"/>
              <w:rPr>
                <w:rFonts w:ascii="楷体" w:eastAsia="楷体" w:hAnsi="楷体" w:cs="楷体"/>
                <w:b w:val="0"/>
                <w:bCs w:val="0"/>
                <w:sz w:val="24"/>
              </w:rPr>
            </w:pPr>
            <w:r w:rsidRPr="002C6347">
              <w:rPr>
                <w:rFonts w:ascii="楷体" w:eastAsia="楷体" w:hAnsi="楷体" w:cs="楷体" w:hint="eastAsia"/>
                <w:b w:val="0"/>
                <w:bCs w:val="0"/>
                <w:sz w:val="24"/>
              </w:rPr>
              <w:t>2、偏差每超过评标基准价+l％扣</w:t>
            </w:r>
            <w:r w:rsidR="00277DF3">
              <w:rPr>
                <w:rFonts w:ascii="楷体" w:eastAsia="楷体" w:hAnsi="楷体" w:cs="楷体" w:hint="eastAsia"/>
                <w:b w:val="0"/>
                <w:bCs w:val="0"/>
                <w:sz w:val="24"/>
              </w:rPr>
              <w:t>1</w:t>
            </w:r>
            <w:r w:rsidRPr="002C6347">
              <w:rPr>
                <w:rFonts w:ascii="楷体" w:eastAsia="楷体" w:hAnsi="楷体" w:cs="楷体" w:hint="eastAsia"/>
                <w:b w:val="0"/>
                <w:bCs w:val="0"/>
                <w:sz w:val="24"/>
              </w:rPr>
              <w:t>分</w:t>
            </w:r>
            <w:r w:rsidR="007666B7" w:rsidRPr="002C6347">
              <w:rPr>
                <w:rFonts w:ascii="楷体" w:eastAsia="楷体" w:hAnsi="楷体" w:cs="楷体" w:hint="eastAsia"/>
                <w:b w:val="0"/>
                <w:bCs w:val="0"/>
                <w:sz w:val="24"/>
              </w:rPr>
              <w:t>, 最多扣至0分</w:t>
            </w:r>
            <w:r w:rsidRPr="002C6347">
              <w:rPr>
                <w:rFonts w:ascii="楷体" w:eastAsia="楷体" w:hAnsi="楷体" w:cs="楷体" w:hint="eastAsia"/>
                <w:b w:val="0"/>
                <w:bCs w:val="0"/>
                <w:sz w:val="24"/>
              </w:rPr>
              <w:t>；</w:t>
            </w:r>
          </w:p>
          <w:p w:rsidR="00B81B18" w:rsidRPr="002C6347" w:rsidRDefault="00B81B18" w:rsidP="00603F81">
            <w:pPr>
              <w:pStyle w:val="a3"/>
              <w:spacing w:line="380" w:lineRule="exact"/>
              <w:ind w:firstLine="480"/>
              <w:rPr>
                <w:rFonts w:ascii="楷体" w:eastAsia="楷体" w:hAnsi="楷体" w:cs="楷体"/>
                <w:b w:val="0"/>
                <w:bCs w:val="0"/>
                <w:sz w:val="24"/>
              </w:rPr>
            </w:pPr>
            <w:r w:rsidRPr="002C6347">
              <w:rPr>
                <w:rFonts w:ascii="楷体" w:eastAsia="楷体" w:hAnsi="楷体" w:cs="楷体" w:hint="eastAsia"/>
                <w:b w:val="0"/>
                <w:bCs w:val="0"/>
                <w:sz w:val="24"/>
              </w:rPr>
              <w:t>3、偏差每超过评标基准价-1％加0.</w:t>
            </w:r>
            <w:r w:rsidR="00277DF3">
              <w:rPr>
                <w:rFonts w:ascii="楷体" w:eastAsia="楷体" w:hAnsi="楷体" w:cs="楷体" w:hint="eastAsia"/>
                <w:b w:val="0"/>
                <w:bCs w:val="0"/>
                <w:sz w:val="24"/>
              </w:rPr>
              <w:t>5</w:t>
            </w:r>
            <w:r w:rsidRPr="002C6347">
              <w:rPr>
                <w:rFonts w:ascii="楷体" w:eastAsia="楷体" w:hAnsi="楷体" w:cs="楷体" w:hint="eastAsia"/>
                <w:b w:val="0"/>
                <w:bCs w:val="0"/>
                <w:sz w:val="24"/>
              </w:rPr>
              <w:t>分，最多计算至</w:t>
            </w:r>
            <w:r w:rsidR="007666B7" w:rsidRPr="002C6347">
              <w:rPr>
                <w:rFonts w:ascii="楷体" w:eastAsia="楷体" w:hAnsi="楷体" w:cs="楷体" w:hint="eastAsia"/>
                <w:b w:val="0"/>
                <w:bCs w:val="0"/>
                <w:sz w:val="24"/>
              </w:rPr>
              <w:t>-5</w:t>
            </w:r>
            <w:r w:rsidRPr="002C6347">
              <w:rPr>
                <w:rFonts w:ascii="楷体" w:eastAsia="楷体" w:hAnsi="楷体" w:cs="楷体" w:hint="eastAsia"/>
                <w:b w:val="0"/>
                <w:bCs w:val="0"/>
                <w:sz w:val="24"/>
              </w:rPr>
              <w:t>％；</w:t>
            </w:r>
          </w:p>
          <w:p w:rsidR="007666B7" w:rsidRPr="002C6347" w:rsidRDefault="00B81B18" w:rsidP="00603F81">
            <w:pPr>
              <w:pStyle w:val="a3"/>
              <w:spacing w:line="380" w:lineRule="exact"/>
              <w:ind w:firstLine="480"/>
              <w:rPr>
                <w:rFonts w:ascii="楷体" w:eastAsia="楷体" w:hAnsi="楷体" w:cs="楷体"/>
                <w:b w:val="0"/>
                <w:bCs w:val="0"/>
                <w:sz w:val="24"/>
              </w:rPr>
            </w:pPr>
            <w:r w:rsidRPr="002C6347">
              <w:rPr>
                <w:rFonts w:ascii="楷体" w:eastAsia="楷体" w:hAnsi="楷体" w:cs="楷体" w:hint="eastAsia"/>
                <w:b w:val="0"/>
                <w:bCs w:val="0"/>
                <w:sz w:val="24"/>
              </w:rPr>
              <w:t>4、对偏差超过评标基准价-5％以下的，0％～-</w:t>
            </w:r>
            <w:r w:rsidR="007666B7" w:rsidRPr="002C6347">
              <w:rPr>
                <w:rFonts w:ascii="楷体" w:eastAsia="楷体" w:hAnsi="楷体" w:cs="楷体" w:hint="eastAsia"/>
                <w:b w:val="0"/>
                <w:bCs w:val="0"/>
                <w:sz w:val="24"/>
              </w:rPr>
              <w:t>5</w:t>
            </w:r>
            <w:r w:rsidRPr="002C6347">
              <w:rPr>
                <w:rFonts w:ascii="楷体" w:eastAsia="楷体" w:hAnsi="楷体" w:cs="楷体" w:hint="eastAsia"/>
                <w:b w:val="0"/>
                <w:bCs w:val="0"/>
                <w:sz w:val="24"/>
              </w:rPr>
              <w:t>％区段按</w:t>
            </w:r>
            <w:r w:rsidR="007666B7" w:rsidRPr="002C6347">
              <w:rPr>
                <w:rFonts w:ascii="楷体" w:eastAsia="楷体" w:hAnsi="楷体" w:cs="楷体" w:hint="eastAsia"/>
                <w:b w:val="0"/>
                <w:bCs w:val="0"/>
                <w:sz w:val="24"/>
              </w:rPr>
              <w:t>3</w:t>
            </w:r>
            <w:r w:rsidRPr="002C6347">
              <w:rPr>
                <w:rFonts w:ascii="楷体" w:eastAsia="楷体" w:hAnsi="楷体" w:cs="楷体" w:hint="eastAsia"/>
                <w:b w:val="0"/>
                <w:bCs w:val="0"/>
                <w:sz w:val="24"/>
              </w:rPr>
              <w:t>款计分，-</w:t>
            </w:r>
            <w:r w:rsidR="007666B7" w:rsidRPr="002C6347">
              <w:rPr>
                <w:rFonts w:ascii="楷体" w:eastAsia="楷体" w:hAnsi="楷体" w:cs="楷体" w:hint="eastAsia"/>
                <w:b w:val="0"/>
                <w:bCs w:val="0"/>
                <w:sz w:val="24"/>
              </w:rPr>
              <w:t>5</w:t>
            </w:r>
            <w:r w:rsidRPr="002C6347">
              <w:rPr>
                <w:rFonts w:ascii="楷体" w:eastAsia="楷体" w:hAnsi="楷体" w:cs="楷体" w:hint="eastAsia"/>
                <w:b w:val="0"/>
                <w:bCs w:val="0"/>
                <w:sz w:val="24"/>
              </w:rPr>
              <w:t>％～-</w:t>
            </w:r>
            <w:r w:rsidR="007666B7" w:rsidRPr="002C6347">
              <w:rPr>
                <w:rFonts w:ascii="楷体" w:eastAsia="楷体" w:hAnsi="楷体" w:cs="楷体" w:hint="eastAsia"/>
                <w:b w:val="0"/>
                <w:bCs w:val="0"/>
                <w:sz w:val="24"/>
              </w:rPr>
              <w:t>10</w:t>
            </w:r>
            <w:r w:rsidRPr="002C6347">
              <w:rPr>
                <w:rFonts w:ascii="楷体" w:eastAsia="楷体" w:hAnsi="楷体" w:cs="楷体" w:hint="eastAsia"/>
                <w:b w:val="0"/>
                <w:bCs w:val="0"/>
                <w:sz w:val="24"/>
              </w:rPr>
              <w:t>％之间</w:t>
            </w:r>
            <w:r w:rsidR="00277DF3" w:rsidRPr="002C6347">
              <w:rPr>
                <w:rFonts w:ascii="楷体" w:eastAsia="楷体" w:hAnsi="楷体" w:cs="楷体" w:hint="eastAsia"/>
                <w:b w:val="0"/>
                <w:bCs w:val="0"/>
                <w:sz w:val="24"/>
              </w:rPr>
              <w:t>每超过1％扣</w:t>
            </w:r>
            <w:r w:rsidR="00277DF3">
              <w:rPr>
                <w:rFonts w:ascii="楷体" w:eastAsia="楷体" w:hAnsi="楷体" w:cs="楷体" w:hint="eastAsia"/>
                <w:b w:val="0"/>
                <w:bCs w:val="0"/>
                <w:sz w:val="24"/>
              </w:rPr>
              <w:t>0.5</w:t>
            </w:r>
            <w:r w:rsidR="00277DF3" w:rsidRPr="002C6347">
              <w:rPr>
                <w:rFonts w:ascii="楷体" w:eastAsia="楷体" w:hAnsi="楷体" w:cs="楷体" w:hint="eastAsia"/>
                <w:b w:val="0"/>
                <w:bCs w:val="0"/>
                <w:sz w:val="24"/>
              </w:rPr>
              <w:t>分</w:t>
            </w:r>
            <w:r w:rsidRPr="002C6347">
              <w:rPr>
                <w:rFonts w:ascii="楷体" w:eastAsia="楷体" w:hAnsi="楷体" w:cs="楷体" w:hint="eastAsia"/>
                <w:b w:val="0"/>
                <w:bCs w:val="0"/>
                <w:sz w:val="24"/>
              </w:rPr>
              <w:t>， -</w:t>
            </w:r>
            <w:r w:rsidR="007666B7" w:rsidRPr="002C6347">
              <w:rPr>
                <w:rFonts w:ascii="楷体" w:eastAsia="楷体" w:hAnsi="楷体" w:cs="楷体" w:hint="eastAsia"/>
                <w:b w:val="0"/>
                <w:bCs w:val="0"/>
                <w:sz w:val="24"/>
              </w:rPr>
              <w:t>10</w:t>
            </w:r>
            <w:r w:rsidRPr="002C6347">
              <w:rPr>
                <w:rFonts w:ascii="楷体" w:eastAsia="楷体" w:hAnsi="楷体" w:cs="楷体" w:hint="eastAsia"/>
                <w:b w:val="0"/>
                <w:bCs w:val="0"/>
                <w:sz w:val="24"/>
              </w:rPr>
              <w:t>％以下区段每超过1％扣1分，最多扣至0分。</w:t>
            </w:r>
          </w:p>
          <w:p w:rsidR="00B81B18" w:rsidRPr="00B81B18" w:rsidRDefault="00B81B18" w:rsidP="00B230D6">
            <w:pPr>
              <w:pStyle w:val="a3"/>
              <w:spacing w:line="380" w:lineRule="exact"/>
              <w:ind w:firstLine="480"/>
            </w:pPr>
            <w:r w:rsidRPr="002C6347">
              <w:rPr>
                <w:rFonts w:ascii="楷体" w:eastAsia="楷体" w:hAnsi="楷体" w:cs="楷体" w:hint="eastAsia"/>
                <w:b w:val="0"/>
                <w:bCs w:val="0"/>
                <w:sz w:val="24"/>
              </w:rPr>
              <w:t>上述计算结果得分四舍五入，小数点后保留1位小数</w:t>
            </w:r>
            <w:r w:rsidR="00B230D6">
              <w:rPr>
                <w:rFonts w:ascii="楷体" w:eastAsia="楷体" w:hAnsi="楷体" w:cs="楷体" w:hint="eastAsia"/>
                <w:b w:val="0"/>
                <w:bCs w:val="0"/>
                <w:sz w:val="24"/>
              </w:rPr>
              <w:t>。</w:t>
            </w:r>
          </w:p>
        </w:tc>
        <w:tc>
          <w:tcPr>
            <w:tcW w:w="367" w:type="pct"/>
            <w:tcBorders>
              <w:top w:val="single" w:sz="4" w:space="0" w:color="auto"/>
              <w:left w:val="single" w:sz="4" w:space="0" w:color="auto"/>
              <w:bottom w:val="single" w:sz="4" w:space="0" w:color="auto"/>
              <w:right w:val="single" w:sz="4" w:space="0" w:color="auto"/>
            </w:tcBorders>
            <w:noWrap/>
            <w:vAlign w:val="center"/>
          </w:tcPr>
          <w:p w:rsidR="00911DF2" w:rsidRPr="007D60D9" w:rsidRDefault="00AC7D73" w:rsidP="00603F81">
            <w:pPr>
              <w:widowControl/>
              <w:spacing w:line="380" w:lineRule="exact"/>
              <w:jc w:val="center"/>
              <w:textAlignment w:val="center"/>
              <w:rPr>
                <w:rFonts w:ascii="楷体" w:eastAsia="楷体" w:hAnsi="楷体" w:cs="宋体"/>
                <w:sz w:val="24"/>
              </w:rPr>
            </w:pPr>
            <w:r>
              <w:rPr>
                <w:rFonts w:ascii="楷体" w:eastAsia="楷体" w:hAnsi="楷体" w:cs="宋体" w:hint="eastAsia"/>
                <w:kern w:val="0"/>
                <w:sz w:val="24"/>
              </w:rPr>
              <w:t>70</w:t>
            </w:r>
          </w:p>
        </w:tc>
      </w:tr>
      <w:tr w:rsidR="00A74C60" w:rsidRPr="007D60D9" w:rsidTr="00492BFE">
        <w:trPr>
          <w:trHeight w:val="851"/>
          <w:tblHeader/>
        </w:trPr>
        <w:tc>
          <w:tcPr>
            <w:tcW w:w="589" w:type="pct"/>
            <w:tcBorders>
              <w:top w:val="single" w:sz="4" w:space="0" w:color="auto"/>
              <w:left w:val="single" w:sz="4" w:space="0" w:color="auto"/>
              <w:bottom w:val="single" w:sz="4" w:space="0" w:color="auto"/>
              <w:right w:val="single" w:sz="4" w:space="0" w:color="auto"/>
            </w:tcBorders>
            <w:noWrap/>
            <w:vAlign w:val="center"/>
          </w:tcPr>
          <w:p w:rsidR="00A74C60" w:rsidRPr="007D60D9" w:rsidRDefault="00A74C60" w:rsidP="00603F81">
            <w:pPr>
              <w:spacing w:line="380" w:lineRule="exact"/>
              <w:jc w:val="center"/>
              <w:rPr>
                <w:rFonts w:ascii="楷体" w:eastAsia="楷体" w:hAnsi="楷体" w:cs="宋体"/>
                <w:sz w:val="24"/>
              </w:rPr>
            </w:pPr>
            <w:r w:rsidRPr="007D60D9">
              <w:rPr>
                <w:rFonts w:ascii="楷体" w:eastAsia="楷体" w:hAnsi="楷体" w:cs="宋体" w:hint="eastAsia"/>
                <w:kern w:val="0"/>
                <w:sz w:val="24"/>
              </w:rPr>
              <w:t>人员配备</w:t>
            </w:r>
          </w:p>
        </w:tc>
        <w:tc>
          <w:tcPr>
            <w:tcW w:w="4044" w:type="pct"/>
            <w:tcBorders>
              <w:top w:val="single" w:sz="4" w:space="0" w:color="auto"/>
              <w:left w:val="single" w:sz="4" w:space="0" w:color="auto"/>
              <w:bottom w:val="single" w:sz="4" w:space="0" w:color="auto"/>
              <w:right w:val="single" w:sz="4" w:space="0" w:color="auto"/>
            </w:tcBorders>
            <w:noWrap/>
            <w:vAlign w:val="center"/>
          </w:tcPr>
          <w:p w:rsidR="00A74C60" w:rsidRPr="007D60D9" w:rsidRDefault="00A74C60" w:rsidP="00603F81">
            <w:pPr>
              <w:pStyle w:val="a3"/>
              <w:spacing w:line="380" w:lineRule="exact"/>
              <w:ind w:firstLine="480"/>
              <w:rPr>
                <w:rFonts w:ascii="楷体" w:eastAsia="楷体" w:hAnsi="楷体" w:cs="楷体"/>
                <w:b w:val="0"/>
                <w:bCs w:val="0"/>
                <w:sz w:val="24"/>
              </w:rPr>
            </w:pPr>
            <w:r w:rsidRPr="007D60D9">
              <w:rPr>
                <w:rFonts w:ascii="楷体" w:eastAsia="楷体" w:hAnsi="楷体" w:cs="楷体" w:hint="eastAsia"/>
                <w:b w:val="0"/>
                <w:bCs w:val="0"/>
                <w:sz w:val="24"/>
              </w:rPr>
              <w:t>1、造价咨询组：项目组成员中除招标文件</w:t>
            </w:r>
            <w:r>
              <w:rPr>
                <w:rFonts w:ascii="楷体" w:eastAsia="楷体" w:hAnsi="楷体" w:cs="楷体" w:hint="eastAsia"/>
                <w:b w:val="0"/>
                <w:bCs w:val="0"/>
                <w:sz w:val="24"/>
              </w:rPr>
              <w:t>约定的投标人资格</w:t>
            </w:r>
            <w:r w:rsidRPr="007D60D9">
              <w:rPr>
                <w:rFonts w:ascii="楷体" w:eastAsia="楷体" w:hAnsi="楷体" w:cs="楷体" w:hint="eastAsia"/>
                <w:b w:val="0"/>
                <w:bCs w:val="0"/>
                <w:sz w:val="24"/>
              </w:rPr>
              <w:t>要求外，每增加一名具有土建专业（提供同1人的造价工程师执业资格证书和注册证书）造价专职人员，每提供1人得</w:t>
            </w:r>
            <w:r w:rsidR="00C22180">
              <w:rPr>
                <w:rFonts w:ascii="楷体" w:eastAsia="楷体" w:hAnsi="楷体" w:cs="楷体" w:hint="eastAsia"/>
                <w:b w:val="0"/>
                <w:bCs w:val="0"/>
                <w:sz w:val="24"/>
              </w:rPr>
              <w:t>1</w:t>
            </w:r>
            <w:r w:rsidRPr="007D60D9">
              <w:rPr>
                <w:rFonts w:ascii="楷体" w:eastAsia="楷体" w:hAnsi="楷体" w:cs="楷体" w:hint="eastAsia"/>
                <w:b w:val="0"/>
                <w:bCs w:val="0"/>
                <w:sz w:val="24"/>
              </w:rPr>
              <w:t>分，最多得</w:t>
            </w:r>
            <w:r w:rsidR="00C22180">
              <w:rPr>
                <w:rFonts w:ascii="楷体" w:eastAsia="楷体" w:hAnsi="楷体" w:cs="楷体" w:hint="eastAsia"/>
                <w:b w:val="0"/>
                <w:bCs w:val="0"/>
                <w:sz w:val="24"/>
              </w:rPr>
              <w:t>2</w:t>
            </w:r>
            <w:r w:rsidRPr="007D60D9">
              <w:rPr>
                <w:rFonts w:ascii="楷体" w:eastAsia="楷体" w:hAnsi="楷体" w:cs="楷体" w:hint="eastAsia"/>
                <w:b w:val="0"/>
                <w:bCs w:val="0"/>
                <w:sz w:val="24"/>
              </w:rPr>
              <w:t>分；</w:t>
            </w:r>
          </w:p>
          <w:p w:rsidR="00A74C60" w:rsidRPr="007D60D9" w:rsidRDefault="00A74C60" w:rsidP="00603F81">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2</w:t>
            </w:r>
            <w:r w:rsidRPr="007D60D9">
              <w:rPr>
                <w:rFonts w:ascii="楷体" w:eastAsia="楷体" w:hAnsi="楷体" w:cs="楷体" w:hint="eastAsia"/>
                <w:b w:val="0"/>
                <w:bCs w:val="0"/>
                <w:sz w:val="24"/>
              </w:rPr>
              <w:t>、造价咨询组：项目组成员中除招标文件</w:t>
            </w:r>
            <w:r>
              <w:rPr>
                <w:rFonts w:ascii="楷体" w:eastAsia="楷体" w:hAnsi="楷体" w:cs="楷体" w:hint="eastAsia"/>
                <w:b w:val="0"/>
                <w:bCs w:val="0"/>
                <w:sz w:val="24"/>
              </w:rPr>
              <w:t>约定的投标人资格</w:t>
            </w:r>
            <w:r w:rsidRPr="007D60D9">
              <w:rPr>
                <w:rFonts w:ascii="楷体" w:eastAsia="楷体" w:hAnsi="楷体" w:cs="楷体" w:hint="eastAsia"/>
                <w:b w:val="0"/>
                <w:bCs w:val="0"/>
                <w:sz w:val="24"/>
              </w:rPr>
              <w:t>要求外，每增加一名具有安装专业（提供同1人的造</w:t>
            </w:r>
            <w:r w:rsidRPr="004D350D">
              <w:rPr>
                <w:rFonts w:ascii="楷体" w:eastAsia="楷体" w:hAnsi="楷体" w:cs="楷体" w:hint="eastAsia"/>
                <w:b w:val="0"/>
                <w:bCs w:val="0"/>
                <w:sz w:val="24"/>
              </w:rPr>
              <w:t>价</w:t>
            </w:r>
            <w:r w:rsidRPr="007D60D9">
              <w:rPr>
                <w:rFonts w:ascii="楷体" w:eastAsia="楷体" w:hAnsi="楷体" w:cs="楷体" w:hint="eastAsia"/>
                <w:b w:val="0"/>
                <w:bCs w:val="0"/>
                <w:sz w:val="24"/>
              </w:rPr>
              <w:t>工程师执业资格证书和注册证书）造价专职人员，每提供1人得</w:t>
            </w:r>
            <w:r>
              <w:rPr>
                <w:rFonts w:ascii="楷体" w:eastAsia="楷体" w:hAnsi="楷体" w:cs="楷体" w:hint="eastAsia"/>
                <w:b w:val="0"/>
                <w:bCs w:val="0"/>
                <w:sz w:val="24"/>
              </w:rPr>
              <w:t>1</w:t>
            </w:r>
            <w:r w:rsidRPr="007D60D9">
              <w:rPr>
                <w:rFonts w:ascii="楷体" w:eastAsia="楷体" w:hAnsi="楷体" w:cs="楷体" w:hint="eastAsia"/>
                <w:b w:val="0"/>
                <w:bCs w:val="0"/>
                <w:sz w:val="24"/>
              </w:rPr>
              <w:t>分，最多得</w:t>
            </w:r>
            <w:r w:rsidR="008B4075">
              <w:rPr>
                <w:rFonts w:ascii="楷体" w:eastAsia="楷体" w:hAnsi="楷体" w:cs="楷体" w:hint="eastAsia"/>
                <w:b w:val="0"/>
                <w:bCs w:val="0"/>
                <w:sz w:val="24"/>
              </w:rPr>
              <w:t>2分</w:t>
            </w:r>
            <w:r w:rsidRPr="007D60D9">
              <w:rPr>
                <w:rFonts w:ascii="楷体" w:eastAsia="楷体" w:hAnsi="楷体" w:cs="楷体" w:hint="eastAsia"/>
                <w:b w:val="0"/>
                <w:bCs w:val="0"/>
                <w:sz w:val="24"/>
              </w:rPr>
              <w:t>；</w:t>
            </w:r>
          </w:p>
          <w:p w:rsidR="00A74C60" w:rsidRPr="007D60D9" w:rsidRDefault="00A74C60" w:rsidP="00603F81">
            <w:pPr>
              <w:pStyle w:val="a3"/>
              <w:spacing w:line="380" w:lineRule="exact"/>
              <w:ind w:firstLine="480"/>
              <w:rPr>
                <w:rFonts w:ascii="楷体" w:eastAsia="楷体" w:hAnsi="楷体" w:cs="楷体"/>
                <w:b w:val="0"/>
                <w:bCs w:val="0"/>
                <w:sz w:val="24"/>
              </w:rPr>
            </w:pPr>
            <w:r w:rsidRPr="007D60D9">
              <w:rPr>
                <w:rFonts w:ascii="楷体" w:eastAsia="楷体" w:hAnsi="楷体" w:cs="楷体" w:hint="eastAsia"/>
                <w:b w:val="0"/>
                <w:bCs w:val="0"/>
                <w:sz w:val="24"/>
              </w:rPr>
              <w:t>注：(1).需提供项目组成员一览表(格式详见附近)及人员相关证书原件、保险原件及复印件加盖投标人公章；</w:t>
            </w:r>
          </w:p>
          <w:p w:rsidR="00A74C60" w:rsidRPr="007D60D9" w:rsidRDefault="00A74C60" w:rsidP="00603F81">
            <w:pPr>
              <w:pStyle w:val="a3"/>
              <w:spacing w:line="380" w:lineRule="exact"/>
              <w:ind w:firstLineChars="400" w:firstLine="960"/>
              <w:rPr>
                <w:rFonts w:ascii="楷体" w:eastAsia="楷体" w:hAnsi="楷体"/>
                <w:sz w:val="24"/>
              </w:rPr>
            </w:pPr>
            <w:r w:rsidRPr="007D60D9">
              <w:rPr>
                <w:rFonts w:ascii="楷体" w:eastAsia="楷体" w:hAnsi="楷体" w:cs="楷体" w:hint="eastAsia"/>
                <w:b w:val="0"/>
                <w:bCs w:val="0"/>
                <w:sz w:val="24"/>
              </w:rPr>
              <w:t>(2).以上同一人员，不重复计分。</w:t>
            </w:r>
          </w:p>
        </w:tc>
        <w:tc>
          <w:tcPr>
            <w:tcW w:w="367" w:type="pct"/>
            <w:tcBorders>
              <w:top w:val="single" w:sz="4" w:space="0" w:color="auto"/>
              <w:left w:val="single" w:sz="4" w:space="0" w:color="auto"/>
              <w:bottom w:val="single" w:sz="4" w:space="0" w:color="auto"/>
              <w:right w:val="single" w:sz="4" w:space="0" w:color="auto"/>
            </w:tcBorders>
            <w:noWrap/>
            <w:vAlign w:val="center"/>
          </w:tcPr>
          <w:p w:rsidR="00A74C60" w:rsidRPr="007D60D9" w:rsidRDefault="00A74C60" w:rsidP="00603F81">
            <w:pPr>
              <w:widowControl/>
              <w:spacing w:line="380" w:lineRule="exact"/>
              <w:jc w:val="center"/>
              <w:textAlignment w:val="center"/>
              <w:rPr>
                <w:rFonts w:ascii="楷体" w:eastAsia="楷体" w:hAnsi="楷体" w:cs="宋体"/>
                <w:sz w:val="24"/>
              </w:rPr>
            </w:pPr>
            <w:r>
              <w:rPr>
                <w:rFonts w:ascii="楷体" w:eastAsia="楷体" w:hAnsi="楷体" w:cs="宋体" w:hint="eastAsia"/>
                <w:kern w:val="0"/>
                <w:sz w:val="24"/>
              </w:rPr>
              <w:t>4</w:t>
            </w:r>
          </w:p>
        </w:tc>
      </w:tr>
      <w:tr w:rsidR="00492BFE" w:rsidRPr="007D60D9" w:rsidTr="00492BFE">
        <w:trPr>
          <w:trHeight w:val="851"/>
          <w:tblHeader/>
        </w:trPr>
        <w:tc>
          <w:tcPr>
            <w:tcW w:w="589" w:type="pct"/>
            <w:tcBorders>
              <w:top w:val="single" w:sz="4" w:space="0" w:color="auto"/>
              <w:left w:val="single" w:sz="4" w:space="0" w:color="auto"/>
              <w:bottom w:val="single" w:sz="4" w:space="0" w:color="auto"/>
              <w:right w:val="single" w:sz="4" w:space="0" w:color="auto"/>
            </w:tcBorders>
            <w:noWrap/>
            <w:vAlign w:val="center"/>
          </w:tcPr>
          <w:p w:rsidR="00492BFE" w:rsidRPr="007D60D9" w:rsidRDefault="00492BFE" w:rsidP="00AC7D73">
            <w:pPr>
              <w:widowControl/>
              <w:spacing w:line="380" w:lineRule="exact"/>
              <w:jc w:val="center"/>
              <w:textAlignment w:val="center"/>
              <w:rPr>
                <w:rFonts w:ascii="楷体" w:eastAsia="楷体" w:hAnsi="楷体" w:cs="宋体"/>
                <w:sz w:val="24"/>
              </w:rPr>
            </w:pPr>
            <w:r w:rsidRPr="007D60D9">
              <w:rPr>
                <w:rFonts w:ascii="楷体" w:eastAsia="楷体" w:hAnsi="楷体" w:cs="宋体" w:hint="eastAsia"/>
                <w:kern w:val="0"/>
                <w:sz w:val="24"/>
              </w:rPr>
              <w:t>业绩</w:t>
            </w:r>
          </w:p>
        </w:tc>
        <w:tc>
          <w:tcPr>
            <w:tcW w:w="4044" w:type="pct"/>
            <w:tcBorders>
              <w:top w:val="single" w:sz="4" w:space="0" w:color="auto"/>
              <w:left w:val="single" w:sz="4" w:space="0" w:color="auto"/>
              <w:bottom w:val="single" w:sz="4" w:space="0" w:color="auto"/>
              <w:right w:val="single" w:sz="4" w:space="0" w:color="auto"/>
            </w:tcBorders>
            <w:noWrap/>
            <w:vAlign w:val="center"/>
          </w:tcPr>
          <w:p w:rsidR="00492BFE" w:rsidRPr="00603F81" w:rsidRDefault="00492BFE" w:rsidP="00C22180">
            <w:pPr>
              <w:pStyle w:val="a3"/>
              <w:spacing w:line="380" w:lineRule="exact"/>
              <w:ind w:firstLine="480"/>
            </w:pPr>
            <w:r w:rsidRPr="007D60D9">
              <w:rPr>
                <w:rFonts w:ascii="楷体" w:eastAsia="楷体" w:hAnsi="楷体" w:cs="楷体" w:hint="eastAsia"/>
                <w:b w:val="0"/>
                <w:bCs w:val="0"/>
                <w:sz w:val="24"/>
              </w:rPr>
              <w:t>投标人自</w:t>
            </w:r>
            <w:r w:rsidRPr="00603F81">
              <w:rPr>
                <w:rFonts w:ascii="楷体" w:eastAsia="楷体" w:hAnsi="楷体" w:cs="楷体" w:hint="eastAsia"/>
                <w:b w:val="0"/>
                <w:bCs w:val="0"/>
                <w:sz w:val="24"/>
              </w:rPr>
              <w:t>2018年1月1日</w:t>
            </w:r>
            <w:r>
              <w:rPr>
                <w:rFonts w:ascii="楷体" w:eastAsia="楷体" w:hAnsi="楷体" w:cs="楷体" w:hint="eastAsia"/>
                <w:b w:val="0"/>
                <w:bCs w:val="0"/>
                <w:sz w:val="24"/>
              </w:rPr>
              <w:t>（以审计合同签订时间为准）</w:t>
            </w:r>
            <w:r w:rsidRPr="007D60D9">
              <w:rPr>
                <w:rFonts w:ascii="楷体" w:eastAsia="楷体" w:hAnsi="楷体" w:cs="楷体" w:hint="eastAsia"/>
                <w:b w:val="0"/>
                <w:bCs w:val="0"/>
                <w:sz w:val="24"/>
              </w:rPr>
              <w:t>以来承担过高标准农田建设或类似项目（农业综合开发高标准农田建设、千亿斤粮食）审计服务（</w:t>
            </w:r>
            <w:r w:rsidRPr="00603F81">
              <w:rPr>
                <w:rFonts w:ascii="楷体" w:eastAsia="楷体" w:hAnsi="楷体" w:cs="楷体" w:hint="eastAsia"/>
                <w:b w:val="0"/>
                <w:bCs w:val="0"/>
                <w:sz w:val="24"/>
              </w:rPr>
              <w:t>规模</w:t>
            </w:r>
            <w:r>
              <w:rPr>
                <w:rFonts w:ascii="楷体" w:eastAsia="楷体" w:hAnsi="楷体" w:cs="楷体" w:hint="eastAsia"/>
                <w:b w:val="0"/>
                <w:bCs w:val="0"/>
                <w:sz w:val="24"/>
              </w:rPr>
              <w:t>1</w:t>
            </w:r>
            <w:r w:rsidRPr="00603F81">
              <w:rPr>
                <w:rFonts w:ascii="楷体" w:eastAsia="楷体" w:hAnsi="楷体" w:cs="楷体" w:hint="eastAsia"/>
                <w:b w:val="0"/>
                <w:bCs w:val="0"/>
                <w:sz w:val="24"/>
              </w:rPr>
              <w:t>000万元及以上，</w:t>
            </w:r>
            <w:r w:rsidRPr="007D60D9">
              <w:rPr>
                <w:rFonts w:ascii="楷体" w:eastAsia="楷体" w:hAnsi="楷体" w:cs="楷体" w:hint="eastAsia"/>
                <w:b w:val="0"/>
                <w:bCs w:val="0"/>
                <w:sz w:val="24"/>
              </w:rPr>
              <w:t>以项目合同价为准，下同），每一项得</w:t>
            </w:r>
            <w:r w:rsidR="00C22180">
              <w:rPr>
                <w:rFonts w:ascii="楷体" w:eastAsia="楷体" w:hAnsi="楷体" w:cs="楷体" w:hint="eastAsia"/>
                <w:b w:val="0"/>
                <w:bCs w:val="0"/>
                <w:sz w:val="24"/>
              </w:rPr>
              <w:t>1</w:t>
            </w:r>
            <w:r w:rsidRPr="007D60D9">
              <w:rPr>
                <w:rFonts w:ascii="楷体" w:eastAsia="楷体" w:hAnsi="楷体" w:cs="楷体" w:hint="eastAsia"/>
                <w:b w:val="0"/>
                <w:bCs w:val="0"/>
                <w:sz w:val="24"/>
              </w:rPr>
              <w:t>分,最多得</w:t>
            </w:r>
            <w:r w:rsidR="00C22180">
              <w:rPr>
                <w:rFonts w:ascii="楷体" w:eastAsia="楷体" w:hAnsi="楷体" w:cs="楷体" w:hint="eastAsia"/>
                <w:b w:val="0"/>
                <w:bCs w:val="0"/>
                <w:sz w:val="24"/>
              </w:rPr>
              <w:t>2</w:t>
            </w:r>
            <w:r w:rsidRPr="007D60D9">
              <w:rPr>
                <w:rFonts w:ascii="楷体" w:eastAsia="楷体" w:hAnsi="楷体" w:cs="楷体" w:hint="eastAsia"/>
                <w:b w:val="0"/>
                <w:bCs w:val="0"/>
                <w:sz w:val="24"/>
              </w:rPr>
              <w:t>分。</w:t>
            </w:r>
            <w:r w:rsidRPr="00603F81">
              <w:rPr>
                <w:rFonts w:ascii="楷体" w:eastAsia="楷体" w:hAnsi="楷体" w:cs="楷体" w:hint="eastAsia"/>
                <w:b w:val="0"/>
                <w:bCs w:val="0"/>
                <w:sz w:val="24"/>
              </w:rPr>
              <w:t>其中</w:t>
            </w:r>
            <w:r w:rsidRPr="007D60D9">
              <w:rPr>
                <w:rFonts w:ascii="楷体" w:eastAsia="楷体" w:hAnsi="楷体" w:cs="楷体" w:hint="eastAsia"/>
                <w:b w:val="0"/>
                <w:bCs w:val="0"/>
                <w:sz w:val="24"/>
              </w:rPr>
              <w:t>审计服务单项规模≥</w:t>
            </w:r>
            <w:r>
              <w:rPr>
                <w:rFonts w:ascii="楷体" w:eastAsia="楷体" w:hAnsi="楷体" w:cs="楷体" w:hint="eastAsia"/>
                <w:b w:val="0"/>
                <w:bCs w:val="0"/>
                <w:sz w:val="24"/>
              </w:rPr>
              <w:t>3000万元</w:t>
            </w:r>
            <w:r w:rsidRPr="007D60D9">
              <w:rPr>
                <w:rFonts w:ascii="楷体" w:eastAsia="楷体" w:hAnsi="楷体" w:cs="楷体" w:hint="eastAsia"/>
                <w:b w:val="0"/>
                <w:bCs w:val="0"/>
                <w:sz w:val="24"/>
              </w:rPr>
              <w:t>的，有一个再加</w:t>
            </w:r>
            <w:r w:rsidR="00C22180">
              <w:rPr>
                <w:rFonts w:ascii="楷体" w:eastAsia="楷体" w:hAnsi="楷体" w:cs="楷体" w:hint="eastAsia"/>
                <w:b w:val="0"/>
                <w:bCs w:val="0"/>
                <w:sz w:val="24"/>
              </w:rPr>
              <w:t>1</w:t>
            </w:r>
            <w:r w:rsidRPr="007D60D9">
              <w:rPr>
                <w:rFonts w:ascii="楷体" w:eastAsia="楷体" w:hAnsi="楷体" w:cs="楷体" w:hint="eastAsia"/>
                <w:b w:val="0"/>
                <w:bCs w:val="0"/>
                <w:sz w:val="24"/>
              </w:rPr>
              <w:t>分，最多加</w:t>
            </w:r>
            <w:r w:rsidR="00C22180">
              <w:rPr>
                <w:rFonts w:ascii="楷体" w:eastAsia="楷体" w:hAnsi="楷体" w:cs="楷体" w:hint="eastAsia"/>
                <w:b w:val="0"/>
                <w:bCs w:val="0"/>
                <w:sz w:val="24"/>
              </w:rPr>
              <w:t>2</w:t>
            </w:r>
            <w:r w:rsidRPr="007D60D9">
              <w:rPr>
                <w:rFonts w:ascii="楷体" w:eastAsia="楷体" w:hAnsi="楷体" w:cs="楷体" w:hint="eastAsia"/>
                <w:b w:val="0"/>
                <w:bCs w:val="0"/>
                <w:sz w:val="24"/>
              </w:rPr>
              <w:t>分。工程审计项目提供项目合同和相应的审定单原件及复印件加盖投标人公章。</w:t>
            </w:r>
          </w:p>
        </w:tc>
        <w:tc>
          <w:tcPr>
            <w:tcW w:w="367" w:type="pct"/>
            <w:tcBorders>
              <w:top w:val="single" w:sz="4" w:space="0" w:color="auto"/>
              <w:left w:val="single" w:sz="4" w:space="0" w:color="auto"/>
              <w:bottom w:val="single" w:sz="4" w:space="0" w:color="auto"/>
              <w:right w:val="single" w:sz="4" w:space="0" w:color="auto"/>
            </w:tcBorders>
            <w:noWrap/>
            <w:vAlign w:val="center"/>
          </w:tcPr>
          <w:p w:rsidR="00492BFE" w:rsidRPr="007D60D9" w:rsidRDefault="00C22180" w:rsidP="00AC7D73">
            <w:pPr>
              <w:widowControl/>
              <w:spacing w:line="380" w:lineRule="exact"/>
              <w:jc w:val="center"/>
              <w:textAlignment w:val="center"/>
              <w:rPr>
                <w:rFonts w:ascii="楷体" w:eastAsia="楷体" w:hAnsi="楷体" w:cs="宋体"/>
                <w:sz w:val="24"/>
              </w:rPr>
            </w:pPr>
            <w:r>
              <w:rPr>
                <w:rFonts w:ascii="楷体" w:eastAsia="楷体" w:hAnsi="楷体" w:cs="宋体" w:hint="eastAsia"/>
                <w:kern w:val="0"/>
                <w:sz w:val="24"/>
              </w:rPr>
              <w:t>4</w:t>
            </w:r>
          </w:p>
        </w:tc>
      </w:tr>
      <w:tr w:rsidR="00492BFE" w:rsidRPr="007D60D9" w:rsidTr="00492BFE">
        <w:trPr>
          <w:trHeight w:val="851"/>
          <w:tblHeader/>
        </w:trPr>
        <w:tc>
          <w:tcPr>
            <w:tcW w:w="589" w:type="pct"/>
            <w:tcBorders>
              <w:left w:val="single" w:sz="4" w:space="0" w:color="auto"/>
              <w:bottom w:val="single" w:sz="4" w:space="0" w:color="auto"/>
              <w:right w:val="single" w:sz="4" w:space="0" w:color="auto"/>
            </w:tcBorders>
            <w:noWrap/>
            <w:vAlign w:val="center"/>
          </w:tcPr>
          <w:p w:rsidR="00492BFE" w:rsidRPr="00BD26E3" w:rsidRDefault="00492BFE" w:rsidP="00BD26E3">
            <w:pPr>
              <w:widowControl/>
              <w:spacing w:line="380" w:lineRule="exact"/>
              <w:jc w:val="center"/>
              <w:textAlignment w:val="center"/>
              <w:rPr>
                <w:rFonts w:ascii="楷体" w:eastAsia="楷体" w:hAnsi="楷体" w:cs="楷体"/>
                <w:b/>
                <w:bCs/>
                <w:sz w:val="24"/>
              </w:rPr>
            </w:pPr>
            <w:r w:rsidRPr="00BD26E3">
              <w:rPr>
                <w:rFonts w:ascii="楷体" w:eastAsia="楷体" w:hAnsi="楷体" w:cs="宋体" w:hint="eastAsia"/>
                <w:kern w:val="0"/>
                <w:sz w:val="24"/>
              </w:rPr>
              <w:lastRenderedPageBreak/>
              <w:t>企业信用</w:t>
            </w:r>
          </w:p>
        </w:tc>
        <w:tc>
          <w:tcPr>
            <w:tcW w:w="4044" w:type="pct"/>
            <w:tcBorders>
              <w:top w:val="single" w:sz="4" w:space="0" w:color="auto"/>
              <w:left w:val="single" w:sz="4" w:space="0" w:color="auto"/>
              <w:bottom w:val="single" w:sz="4" w:space="0" w:color="auto"/>
              <w:right w:val="single" w:sz="4" w:space="0" w:color="auto"/>
            </w:tcBorders>
            <w:noWrap/>
            <w:vAlign w:val="center"/>
          </w:tcPr>
          <w:p w:rsidR="00492BFE" w:rsidRDefault="00492BFE" w:rsidP="00BD26E3">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1、</w:t>
            </w:r>
            <w:r w:rsidRPr="00BD26E3">
              <w:rPr>
                <w:rFonts w:ascii="楷体" w:eastAsia="楷体" w:hAnsi="楷体" w:cs="楷体" w:hint="eastAsia"/>
                <w:b w:val="0"/>
                <w:bCs w:val="0"/>
                <w:sz w:val="24"/>
              </w:rPr>
              <w:t>投标人2018年以来获得过国家级工程造价咨询企业</w:t>
            </w:r>
            <w:r w:rsidR="00B230D6">
              <w:rPr>
                <w:rFonts w:ascii="楷体" w:eastAsia="楷体" w:hAnsi="楷体" w:cs="楷体" w:hint="eastAsia"/>
                <w:b w:val="0"/>
                <w:bCs w:val="0"/>
                <w:sz w:val="24"/>
              </w:rPr>
              <w:t>信用评价</w:t>
            </w:r>
            <w:r w:rsidRPr="00BD26E3">
              <w:rPr>
                <w:rFonts w:ascii="楷体" w:eastAsia="楷体" w:hAnsi="楷体" w:cs="楷体" w:hint="eastAsia"/>
                <w:b w:val="0"/>
                <w:bCs w:val="0"/>
                <w:sz w:val="24"/>
              </w:rPr>
              <w:t>AAA级得</w:t>
            </w:r>
            <w:r w:rsidR="00D50AB8">
              <w:rPr>
                <w:rFonts w:ascii="楷体" w:eastAsia="楷体" w:hAnsi="楷体" w:cs="楷体" w:hint="eastAsia"/>
                <w:b w:val="0"/>
                <w:bCs w:val="0"/>
                <w:sz w:val="24"/>
              </w:rPr>
              <w:t>2</w:t>
            </w:r>
            <w:r w:rsidRPr="00BD26E3">
              <w:rPr>
                <w:rFonts w:ascii="楷体" w:eastAsia="楷体" w:hAnsi="楷体" w:cs="楷体" w:hint="eastAsia"/>
                <w:b w:val="0"/>
                <w:bCs w:val="0"/>
                <w:sz w:val="24"/>
              </w:rPr>
              <w:t>分，AA级得</w:t>
            </w:r>
            <w:r w:rsidR="00D50AB8">
              <w:rPr>
                <w:rFonts w:ascii="楷体" w:eastAsia="楷体" w:hAnsi="楷体" w:cs="楷体" w:hint="eastAsia"/>
                <w:b w:val="0"/>
                <w:bCs w:val="0"/>
                <w:sz w:val="24"/>
              </w:rPr>
              <w:t>1</w:t>
            </w:r>
            <w:r w:rsidRPr="00BD26E3">
              <w:rPr>
                <w:rFonts w:ascii="楷体" w:eastAsia="楷体" w:hAnsi="楷体" w:cs="楷体" w:hint="eastAsia"/>
                <w:b w:val="0"/>
                <w:bCs w:val="0"/>
                <w:sz w:val="24"/>
              </w:rPr>
              <w:t>分，A级得</w:t>
            </w:r>
            <w:r w:rsidR="00D50AB8">
              <w:rPr>
                <w:rFonts w:ascii="楷体" w:eastAsia="楷体" w:hAnsi="楷体" w:cs="楷体" w:hint="eastAsia"/>
                <w:b w:val="0"/>
                <w:bCs w:val="0"/>
                <w:sz w:val="24"/>
              </w:rPr>
              <w:t>0.5</w:t>
            </w:r>
            <w:r w:rsidRPr="00BD26E3">
              <w:rPr>
                <w:rFonts w:ascii="楷体" w:eastAsia="楷体" w:hAnsi="楷体" w:cs="楷体" w:hint="eastAsia"/>
                <w:b w:val="0"/>
                <w:bCs w:val="0"/>
                <w:sz w:val="24"/>
              </w:rPr>
              <w:t>分。</w:t>
            </w:r>
          </w:p>
          <w:p w:rsidR="00D50AB8" w:rsidRPr="00D50AB8" w:rsidRDefault="00D50AB8" w:rsidP="00D50AB8">
            <w:pPr>
              <w:pStyle w:val="a3"/>
              <w:spacing w:line="380" w:lineRule="exact"/>
              <w:ind w:firstLine="480"/>
              <w:rPr>
                <w:rFonts w:ascii="楷体" w:eastAsia="楷体" w:hAnsi="楷体" w:cs="楷体"/>
                <w:b w:val="0"/>
                <w:bCs w:val="0"/>
                <w:sz w:val="24"/>
              </w:rPr>
            </w:pPr>
            <w:r w:rsidRPr="00D50AB8">
              <w:rPr>
                <w:rFonts w:ascii="楷体" w:eastAsia="楷体" w:hAnsi="楷体" w:cs="楷体" w:hint="eastAsia"/>
                <w:b w:val="0"/>
                <w:bCs w:val="0"/>
                <w:sz w:val="24"/>
              </w:rPr>
              <w:t>2、投标人2018年以来获得过省级工程造价咨询企业信用等级证书AAAAA级得</w:t>
            </w:r>
            <w:r>
              <w:rPr>
                <w:rFonts w:ascii="楷体" w:eastAsia="楷体" w:hAnsi="楷体" w:cs="楷体" w:hint="eastAsia"/>
                <w:b w:val="0"/>
                <w:bCs w:val="0"/>
                <w:sz w:val="24"/>
              </w:rPr>
              <w:t>1.5</w:t>
            </w:r>
            <w:r w:rsidRPr="00D50AB8">
              <w:rPr>
                <w:rFonts w:ascii="楷体" w:eastAsia="楷体" w:hAnsi="楷体" w:cs="楷体" w:hint="eastAsia"/>
                <w:b w:val="0"/>
                <w:bCs w:val="0"/>
                <w:sz w:val="24"/>
              </w:rPr>
              <w:t>分，AAAA级得</w:t>
            </w:r>
            <w:r>
              <w:rPr>
                <w:rFonts w:ascii="楷体" w:eastAsia="楷体" w:hAnsi="楷体" w:cs="楷体" w:hint="eastAsia"/>
                <w:b w:val="0"/>
                <w:bCs w:val="0"/>
                <w:sz w:val="24"/>
              </w:rPr>
              <w:t>0.8</w:t>
            </w:r>
            <w:r w:rsidRPr="00D50AB8">
              <w:rPr>
                <w:rFonts w:ascii="楷体" w:eastAsia="楷体" w:hAnsi="楷体" w:cs="楷体" w:hint="eastAsia"/>
                <w:b w:val="0"/>
                <w:bCs w:val="0"/>
                <w:sz w:val="24"/>
              </w:rPr>
              <w:t>分，AAA级得</w:t>
            </w:r>
            <w:r>
              <w:rPr>
                <w:rFonts w:ascii="楷体" w:eastAsia="楷体" w:hAnsi="楷体" w:cs="楷体" w:hint="eastAsia"/>
                <w:b w:val="0"/>
                <w:bCs w:val="0"/>
                <w:sz w:val="24"/>
              </w:rPr>
              <w:t>0.3</w:t>
            </w:r>
            <w:r w:rsidRPr="00D50AB8">
              <w:rPr>
                <w:rFonts w:ascii="楷体" w:eastAsia="楷体" w:hAnsi="楷体" w:cs="楷体" w:hint="eastAsia"/>
                <w:b w:val="0"/>
                <w:bCs w:val="0"/>
                <w:sz w:val="24"/>
              </w:rPr>
              <w:t>分。</w:t>
            </w:r>
          </w:p>
          <w:p w:rsidR="00492BFE" w:rsidRDefault="00D50AB8" w:rsidP="00BD26E3">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3</w:t>
            </w:r>
            <w:r w:rsidR="00492BFE">
              <w:rPr>
                <w:rFonts w:ascii="楷体" w:eastAsia="楷体" w:hAnsi="楷体" w:cs="楷体" w:hint="eastAsia"/>
                <w:b w:val="0"/>
                <w:bCs w:val="0"/>
                <w:sz w:val="24"/>
              </w:rPr>
              <w:t>、</w:t>
            </w:r>
            <w:r w:rsidR="00492BFE" w:rsidRPr="00BD26E3">
              <w:rPr>
                <w:rFonts w:ascii="楷体" w:eastAsia="楷体" w:hAnsi="楷体" w:cs="楷体" w:hint="eastAsia"/>
                <w:b w:val="0"/>
                <w:bCs w:val="0"/>
                <w:sz w:val="24"/>
              </w:rPr>
              <w:t>投标人2018年以来获得过市级</w:t>
            </w:r>
            <w:r w:rsidR="00492BFE">
              <w:rPr>
                <w:rFonts w:ascii="楷体" w:eastAsia="楷体" w:hAnsi="楷体" w:cs="楷体" w:hint="eastAsia"/>
                <w:b w:val="0"/>
                <w:bCs w:val="0"/>
                <w:sz w:val="24"/>
              </w:rPr>
              <w:t>及以上</w:t>
            </w:r>
            <w:r w:rsidR="00492BFE" w:rsidRPr="00BD26E3">
              <w:rPr>
                <w:rFonts w:ascii="楷体" w:eastAsia="楷体" w:hAnsi="楷体" w:cs="楷体" w:hint="eastAsia"/>
                <w:b w:val="0"/>
                <w:bCs w:val="0"/>
                <w:sz w:val="24"/>
              </w:rPr>
              <w:t>工程造价企业信用评价五星级得</w:t>
            </w:r>
            <w:r w:rsidR="00492BFE">
              <w:rPr>
                <w:rFonts w:ascii="楷体" w:eastAsia="楷体" w:hAnsi="楷体" w:cs="楷体" w:hint="eastAsia"/>
                <w:b w:val="0"/>
                <w:bCs w:val="0"/>
                <w:sz w:val="24"/>
              </w:rPr>
              <w:t>1</w:t>
            </w:r>
            <w:r w:rsidR="00492BFE" w:rsidRPr="00BD26E3">
              <w:rPr>
                <w:rFonts w:ascii="楷体" w:eastAsia="楷体" w:hAnsi="楷体" w:cs="楷体" w:hint="eastAsia"/>
                <w:b w:val="0"/>
                <w:bCs w:val="0"/>
                <w:sz w:val="24"/>
              </w:rPr>
              <w:t>分，四星级得</w:t>
            </w:r>
            <w:r w:rsidR="00492BFE">
              <w:rPr>
                <w:rFonts w:ascii="楷体" w:eastAsia="楷体" w:hAnsi="楷体" w:cs="楷体" w:hint="eastAsia"/>
                <w:b w:val="0"/>
                <w:bCs w:val="0"/>
                <w:sz w:val="24"/>
              </w:rPr>
              <w:t>0.</w:t>
            </w:r>
            <w:r>
              <w:rPr>
                <w:rFonts w:ascii="楷体" w:eastAsia="楷体" w:hAnsi="楷体" w:cs="楷体" w:hint="eastAsia"/>
                <w:b w:val="0"/>
                <w:bCs w:val="0"/>
                <w:sz w:val="24"/>
              </w:rPr>
              <w:t>6</w:t>
            </w:r>
            <w:r w:rsidR="00492BFE" w:rsidRPr="00BD26E3">
              <w:rPr>
                <w:rFonts w:ascii="楷体" w:eastAsia="楷体" w:hAnsi="楷体" w:cs="楷体" w:hint="eastAsia"/>
                <w:b w:val="0"/>
                <w:bCs w:val="0"/>
                <w:sz w:val="24"/>
              </w:rPr>
              <w:t>分，三星级得</w:t>
            </w:r>
            <w:r w:rsidR="00492BFE">
              <w:rPr>
                <w:rFonts w:ascii="楷体" w:eastAsia="楷体" w:hAnsi="楷体" w:cs="楷体" w:hint="eastAsia"/>
                <w:b w:val="0"/>
                <w:bCs w:val="0"/>
                <w:sz w:val="24"/>
              </w:rPr>
              <w:t>0.</w:t>
            </w:r>
            <w:r>
              <w:rPr>
                <w:rFonts w:ascii="楷体" w:eastAsia="楷体" w:hAnsi="楷体" w:cs="楷体" w:hint="eastAsia"/>
                <w:b w:val="0"/>
                <w:bCs w:val="0"/>
                <w:sz w:val="24"/>
              </w:rPr>
              <w:t>2</w:t>
            </w:r>
            <w:r w:rsidR="00492BFE" w:rsidRPr="00BD26E3">
              <w:rPr>
                <w:rFonts w:ascii="楷体" w:eastAsia="楷体" w:hAnsi="楷体" w:cs="楷体" w:hint="eastAsia"/>
                <w:b w:val="0"/>
                <w:bCs w:val="0"/>
                <w:sz w:val="24"/>
              </w:rPr>
              <w:t>分。</w:t>
            </w:r>
          </w:p>
          <w:p w:rsidR="00D50AB8" w:rsidRPr="00D50AB8" w:rsidRDefault="00D50AB8" w:rsidP="00D50AB8">
            <w:pPr>
              <w:pStyle w:val="a3"/>
              <w:spacing w:line="380" w:lineRule="exact"/>
              <w:ind w:firstLine="480"/>
              <w:rPr>
                <w:rFonts w:ascii="楷体" w:eastAsia="楷体" w:hAnsi="楷体" w:cs="楷体"/>
                <w:b w:val="0"/>
                <w:bCs w:val="0"/>
                <w:sz w:val="24"/>
              </w:rPr>
            </w:pPr>
            <w:r w:rsidRPr="00D50AB8">
              <w:rPr>
                <w:rFonts w:ascii="楷体" w:eastAsia="楷体" w:hAnsi="楷体" w:cs="楷体" w:hint="eastAsia"/>
                <w:b w:val="0"/>
                <w:bCs w:val="0"/>
                <w:sz w:val="24"/>
              </w:rPr>
              <w:t>4、投标人2018年以来获得</w:t>
            </w:r>
            <w:bookmarkStart w:id="1" w:name="_Hlk70574898"/>
            <w:r w:rsidRPr="00D50AB8">
              <w:rPr>
                <w:rFonts w:ascii="楷体" w:eastAsia="楷体" w:hAnsi="楷体" w:cs="楷体" w:hint="eastAsia"/>
                <w:b w:val="0"/>
                <w:bCs w:val="0"/>
                <w:sz w:val="24"/>
              </w:rPr>
              <w:t>县（市、区）</w:t>
            </w:r>
            <w:bookmarkEnd w:id="1"/>
            <w:r w:rsidRPr="00D50AB8">
              <w:rPr>
                <w:rFonts w:ascii="楷体" w:eastAsia="楷体" w:hAnsi="楷体" w:cs="楷体" w:hint="eastAsia"/>
                <w:b w:val="0"/>
                <w:bCs w:val="0"/>
                <w:sz w:val="24"/>
              </w:rPr>
              <w:t>级及以上行政主管部门表彰中介机构先进集体的得</w:t>
            </w:r>
            <w:r>
              <w:rPr>
                <w:rFonts w:ascii="楷体" w:eastAsia="楷体" w:hAnsi="楷体" w:cs="楷体" w:hint="eastAsia"/>
                <w:b w:val="0"/>
                <w:bCs w:val="0"/>
                <w:sz w:val="24"/>
              </w:rPr>
              <w:t>0.5</w:t>
            </w:r>
            <w:r w:rsidRPr="00D50AB8">
              <w:rPr>
                <w:rFonts w:ascii="楷体" w:eastAsia="楷体" w:hAnsi="楷体" w:cs="楷体" w:hint="eastAsia"/>
                <w:b w:val="0"/>
                <w:bCs w:val="0"/>
                <w:sz w:val="24"/>
              </w:rPr>
              <w:t>分（以证书原件为准）</w:t>
            </w:r>
          </w:p>
          <w:p w:rsidR="00492BFE" w:rsidRPr="007D60D9" w:rsidRDefault="00492BFE" w:rsidP="00DB1E3C">
            <w:pPr>
              <w:pStyle w:val="a3"/>
              <w:spacing w:line="380" w:lineRule="exact"/>
              <w:ind w:firstLine="480"/>
              <w:rPr>
                <w:rFonts w:ascii="楷体" w:eastAsia="楷体" w:hAnsi="楷体" w:cs="楷体"/>
                <w:b w:val="0"/>
                <w:bCs w:val="0"/>
                <w:sz w:val="24"/>
              </w:rPr>
            </w:pPr>
            <w:r w:rsidRPr="00BD26E3">
              <w:rPr>
                <w:rFonts w:ascii="楷体" w:eastAsia="楷体" w:hAnsi="楷体" w:cs="楷体"/>
                <w:b w:val="0"/>
                <w:bCs w:val="0"/>
                <w:sz w:val="24"/>
              </w:rPr>
              <w:t>注：</w:t>
            </w:r>
            <w:r w:rsidR="00DB1E3C">
              <w:rPr>
                <w:rFonts w:ascii="楷体" w:eastAsia="楷体" w:hAnsi="楷体" w:cs="楷体" w:hint="eastAsia"/>
                <w:b w:val="0"/>
                <w:bCs w:val="0"/>
                <w:sz w:val="24"/>
              </w:rPr>
              <w:t>本项目最多得2分，</w:t>
            </w:r>
            <w:r w:rsidR="00D50AB8">
              <w:rPr>
                <w:rFonts w:ascii="楷体" w:eastAsia="楷体" w:hAnsi="楷体" w:cs="楷体" w:hint="eastAsia"/>
                <w:b w:val="0"/>
                <w:bCs w:val="0"/>
                <w:sz w:val="24"/>
              </w:rPr>
              <w:t>以上1、2、3、4项投标人同时获得多项的</w:t>
            </w:r>
            <w:r w:rsidR="00DB1E3C">
              <w:rPr>
                <w:rFonts w:ascii="楷体" w:eastAsia="楷体" w:hAnsi="楷体" w:cs="楷体" w:hint="eastAsia"/>
                <w:b w:val="0"/>
                <w:bCs w:val="0"/>
                <w:sz w:val="24"/>
              </w:rPr>
              <w:t>不重复加分</w:t>
            </w:r>
            <w:r w:rsidR="00D50AB8">
              <w:rPr>
                <w:rFonts w:ascii="楷体" w:eastAsia="楷体" w:hAnsi="楷体" w:cs="楷体" w:hint="eastAsia"/>
                <w:b w:val="0"/>
                <w:bCs w:val="0"/>
                <w:sz w:val="24"/>
              </w:rPr>
              <w:t>，</w:t>
            </w:r>
            <w:r w:rsidR="00DB1E3C">
              <w:rPr>
                <w:rFonts w:ascii="楷体" w:eastAsia="楷体" w:hAnsi="楷体" w:cs="楷体" w:hint="eastAsia"/>
                <w:b w:val="0"/>
                <w:bCs w:val="0"/>
                <w:sz w:val="24"/>
              </w:rPr>
              <w:t>仅</w:t>
            </w:r>
            <w:r w:rsidR="00D50AB8">
              <w:rPr>
                <w:rFonts w:ascii="楷体" w:eastAsia="楷体" w:hAnsi="楷体" w:cs="楷体" w:hint="eastAsia"/>
                <w:b w:val="0"/>
                <w:bCs w:val="0"/>
                <w:sz w:val="24"/>
              </w:rPr>
              <w:t>按</w:t>
            </w:r>
            <w:r w:rsidR="00DB1E3C">
              <w:rPr>
                <w:rFonts w:ascii="楷体" w:eastAsia="楷体" w:hAnsi="楷体" w:cs="楷体" w:hint="eastAsia"/>
                <w:b w:val="0"/>
                <w:bCs w:val="0"/>
                <w:sz w:val="24"/>
              </w:rPr>
              <w:t>得分</w:t>
            </w:r>
            <w:r w:rsidR="00D50AB8">
              <w:rPr>
                <w:rFonts w:ascii="楷体" w:eastAsia="楷体" w:hAnsi="楷体" w:cs="楷体" w:hint="eastAsia"/>
                <w:b w:val="0"/>
                <w:bCs w:val="0"/>
                <w:sz w:val="24"/>
              </w:rPr>
              <w:t>最高</w:t>
            </w:r>
            <w:r w:rsidR="00DB1E3C">
              <w:rPr>
                <w:rFonts w:ascii="楷体" w:eastAsia="楷体" w:hAnsi="楷体" w:cs="楷体" w:hint="eastAsia"/>
                <w:b w:val="0"/>
                <w:bCs w:val="0"/>
                <w:sz w:val="24"/>
              </w:rPr>
              <w:t>的计分</w:t>
            </w:r>
            <w:r w:rsidR="00D50AB8">
              <w:rPr>
                <w:rFonts w:ascii="楷体" w:eastAsia="楷体" w:hAnsi="楷体" w:cs="楷体" w:hint="eastAsia"/>
                <w:b w:val="0"/>
                <w:bCs w:val="0"/>
                <w:sz w:val="24"/>
              </w:rPr>
              <w:t>，</w:t>
            </w:r>
            <w:r w:rsidRPr="00BD26E3">
              <w:rPr>
                <w:rFonts w:ascii="楷体" w:eastAsia="楷体" w:hAnsi="楷体" w:cs="楷体"/>
                <w:b w:val="0"/>
                <w:bCs w:val="0"/>
                <w:sz w:val="24"/>
              </w:rPr>
              <w:t>市级</w:t>
            </w:r>
            <w:r w:rsidRPr="00BD26E3">
              <w:rPr>
                <w:rFonts w:ascii="楷体" w:eastAsia="楷体" w:hAnsi="楷体" w:cs="楷体" w:hint="eastAsia"/>
                <w:b w:val="0"/>
                <w:bCs w:val="0"/>
                <w:sz w:val="24"/>
              </w:rPr>
              <w:t>工程造价企业</w:t>
            </w:r>
            <w:r w:rsidRPr="00BD26E3">
              <w:rPr>
                <w:rFonts w:ascii="楷体" w:eastAsia="楷体" w:hAnsi="楷体" w:cs="楷体"/>
                <w:b w:val="0"/>
                <w:bCs w:val="0"/>
                <w:sz w:val="24"/>
              </w:rPr>
              <w:t>信用评价</w:t>
            </w:r>
            <w:r w:rsidRPr="00BD26E3">
              <w:rPr>
                <w:rFonts w:ascii="楷体" w:eastAsia="楷体" w:hAnsi="楷体" w:cs="楷体" w:hint="eastAsia"/>
                <w:b w:val="0"/>
                <w:bCs w:val="0"/>
                <w:sz w:val="24"/>
              </w:rPr>
              <w:t>二</w:t>
            </w:r>
            <w:r w:rsidRPr="00BD26E3">
              <w:rPr>
                <w:rFonts w:ascii="楷体" w:eastAsia="楷体" w:hAnsi="楷体" w:cs="楷体"/>
                <w:b w:val="0"/>
                <w:bCs w:val="0"/>
                <w:sz w:val="24"/>
              </w:rPr>
              <w:t>星级</w:t>
            </w:r>
            <w:r w:rsidRPr="00BD26E3">
              <w:rPr>
                <w:rFonts w:ascii="楷体" w:eastAsia="楷体" w:hAnsi="楷体" w:cs="楷体" w:hint="eastAsia"/>
                <w:b w:val="0"/>
                <w:bCs w:val="0"/>
                <w:sz w:val="24"/>
              </w:rPr>
              <w:t>及</w:t>
            </w:r>
            <w:r w:rsidRPr="00BD26E3">
              <w:rPr>
                <w:rFonts w:ascii="楷体" w:eastAsia="楷体" w:hAnsi="楷体" w:cs="楷体"/>
                <w:b w:val="0"/>
                <w:bCs w:val="0"/>
                <w:sz w:val="24"/>
              </w:rPr>
              <w:t>以下或省级工程造价咨询企业信用等级证书AA级</w:t>
            </w:r>
            <w:r w:rsidRPr="00BD26E3">
              <w:rPr>
                <w:rFonts w:ascii="楷体" w:eastAsia="楷体" w:hAnsi="楷体" w:cs="楷体" w:hint="eastAsia"/>
                <w:b w:val="0"/>
                <w:bCs w:val="0"/>
                <w:sz w:val="24"/>
              </w:rPr>
              <w:t>及</w:t>
            </w:r>
            <w:r w:rsidRPr="00BD26E3">
              <w:rPr>
                <w:rFonts w:ascii="楷体" w:eastAsia="楷体" w:hAnsi="楷体" w:cs="楷体"/>
                <w:b w:val="0"/>
                <w:bCs w:val="0"/>
                <w:sz w:val="24"/>
              </w:rPr>
              <w:t>以下或未参评单位不得分，以颁发的信用评价文件或网站公布的截图</w:t>
            </w:r>
            <w:r w:rsidRPr="00BD26E3">
              <w:rPr>
                <w:rFonts w:ascii="楷体" w:eastAsia="楷体" w:hAnsi="楷体" w:cs="楷体" w:hint="eastAsia"/>
                <w:b w:val="0"/>
                <w:bCs w:val="0"/>
                <w:sz w:val="24"/>
              </w:rPr>
              <w:t>加盖投标单位公章</w:t>
            </w:r>
            <w:r w:rsidRPr="00BD26E3">
              <w:rPr>
                <w:rFonts w:ascii="楷体" w:eastAsia="楷体" w:hAnsi="楷体" w:cs="楷体"/>
                <w:b w:val="0"/>
                <w:bCs w:val="0"/>
                <w:sz w:val="24"/>
              </w:rPr>
              <w:t>或证书原件为准，时间以提供的文件</w:t>
            </w:r>
            <w:r w:rsidRPr="00BD26E3">
              <w:rPr>
                <w:rFonts w:ascii="楷体" w:eastAsia="楷体" w:hAnsi="楷体" w:cs="楷体" w:hint="eastAsia"/>
                <w:b w:val="0"/>
                <w:bCs w:val="0"/>
                <w:sz w:val="24"/>
              </w:rPr>
              <w:t>或网站公布的有效期</w:t>
            </w:r>
            <w:r w:rsidRPr="00BD26E3">
              <w:rPr>
                <w:rFonts w:ascii="楷体" w:eastAsia="楷体" w:hAnsi="楷体" w:cs="楷体"/>
                <w:b w:val="0"/>
                <w:bCs w:val="0"/>
                <w:sz w:val="24"/>
              </w:rPr>
              <w:t>或证书日期原件为准。</w:t>
            </w:r>
          </w:p>
        </w:tc>
        <w:tc>
          <w:tcPr>
            <w:tcW w:w="367" w:type="pct"/>
            <w:tcBorders>
              <w:top w:val="single" w:sz="4" w:space="0" w:color="auto"/>
              <w:left w:val="single" w:sz="4" w:space="0" w:color="auto"/>
              <w:bottom w:val="single" w:sz="4" w:space="0" w:color="auto"/>
              <w:right w:val="single" w:sz="4" w:space="0" w:color="auto"/>
            </w:tcBorders>
            <w:noWrap/>
            <w:vAlign w:val="center"/>
          </w:tcPr>
          <w:p w:rsidR="00492BFE" w:rsidRPr="007D60D9" w:rsidRDefault="00492BFE" w:rsidP="00603F81">
            <w:pPr>
              <w:widowControl/>
              <w:spacing w:line="380" w:lineRule="exact"/>
              <w:jc w:val="center"/>
              <w:textAlignment w:val="center"/>
              <w:rPr>
                <w:rFonts w:ascii="楷体" w:eastAsia="楷体" w:hAnsi="楷体" w:cs="宋体"/>
                <w:kern w:val="0"/>
                <w:sz w:val="24"/>
              </w:rPr>
            </w:pPr>
            <w:r>
              <w:rPr>
                <w:rFonts w:ascii="楷体" w:eastAsia="楷体" w:hAnsi="楷体" w:cs="宋体" w:hint="eastAsia"/>
                <w:kern w:val="0"/>
                <w:sz w:val="24"/>
              </w:rPr>
              <w:t>2</w:t>
            </w:r>
          </w:p>
        </w:tc>
      </w:tr>
      <w:tr w:rsidR="00AC7D73" w:rsidRPr="007D60D9" w:rsidTr="00492BFE">
        <w:trPr>
          <w:trHeight w:val="851"/>
          <w:tblHeader/>
        </w:trPr>
        <w:tc>
          <w:tcPr>
            <w:tcW w:w="589" w:type="pct"/>
            <w:tcBorders>
              <w:left w:val="single" w:sz="4" w:space="0" w:color="auto"/>
              <w:bottom w:val="single" w:sz="4" w:space="0" w:color="auto"/>
              <w:right w:val="single" w:sz="4" w:space="0" w:color="auto"/>
            </w:tcBorders>
            <w:noWrap/>
            <w:vAlign w:val="center"/>
          </w:tcPr>
          <w:p w:rsidR="00AC7D73" w:rsidRPr="007D60D9" w:rsidRDefault="00AC7D73" w:rsidP="00AC7D73">
            <w:pPr>
              <w:widowControl/>
              <w:spacing w:line="380" w:lineRule="exact"/>
              <w:jc w:val="center"/>
              <w:textAlignment w:val="center"/>
              <w:rPr>
                <w:rFonts w:ascii="楷体" w:eastAsia="楷体" w:hAnsi="楷体" w:cs="宋体"/>
                <w:kern w:val="0"/>
                <w:sz w:val="24"/>
              </w:rPr>
            </w:pPr>
            <w:r w:rsidRPr="007D60D9">
              <w:rPr>
                <w:rFonts w:ascii="楷体" w:eastAsia="楷体" w:hAnsi="楷体" w:hint="eastAsia"/>
                <w:color w:val="000000"/>
                <w:sz w:val="24"/>
              </w:rPr>
              <w:t>造价咨询服务方案</w:t>
            </w:r>
          </w:p>
        </w:tc>
        <w:tc>
          <w:tcPr>
            <w:tcW w:w="4044" w:type="pct"/>
            <w:tcBorders>
              <w:top w:val="single" w:sz="4" w:space="0" w:color="auto"/>
              <w:left w:val="single" w:sz="4" w:space="0" w:color="auto"/>
              <w:bottom w:val="single" w:sz="4" w:space="0" w:color="auto"/>
              <w:right w:val="single" w:sz="4" w:space="0" w:color="auto"/>
            </w:tcBorders>
            <w:noWrap/>
            <w:vAlign w:val="center"/>
          </w:tcPr>
          <w:p w:rsidR="00AC7D73" w:rsidRPr="007D60D9" w:rsidRDefault="00AC7D73" w:rsidP="00AC7D73">
            <w:pPr>
              <w:pStyle w:val="a3"/>
              <w:spacing w:line="380" w:lineRule="exact"/>
              <w:ind w:firstLine="480"/>
              <w:rPr>
                <w:rFonts w:ascii="楷体" w:eastAsia="楷体" w:hAnsi="楷体" w:cs="楷体"/>
                <w:b w:val="0"/>
                <w:bCs w:val="0"/>
                <w:sz w:val="24"/>
              </w:rPr>
            </w:pPr>
            <w:r w:rsidRPr="007D60D9">
              <w:rPr>
                <w:rFonts w:ascii="楷体" w:eastAsia="楷体" w:hAnsi="楷体" w:cs="楷体" w:hint="eastAsia"/>
                <w:b w:val="0"/>
                <w:bCs w:val="0"/>
                <w:sz w:val="24"/>
              </w:rPr>
              <w:t>评标委员会对投标人的造价咨询工作方案进行评审，以0.1为一个记分单位。主要要点如下(但不限于以下要点)：</w:t>
            </w:r>
          </w:p>
          <w:p w:rsidR="00AC7D73" w:rsidRPr="007D60D9" w:rsidRDefault="00AC7D73" w:rsidP="00AC7D73">
            <w:pPr>
              <w:pStyle w:val="a3"/>
              <w:spacing w:line="380" w:lineRule="exact"/>
              <w:ind w:firstLine="480"/>
              <w:rPr>
                <w:rFonts w:ascii="楷体" w:eastAsia="楷体" w:hAnsi="楷体" w:cs="楷体"/>
                <w:b w:val="0"/>
                <w:bCs w:val="0"/>
                <w:sz w:val="24"/>
              </w:rPr>
            </w:pPr>
            <w:r w:rsidRPr="007D60D9">
              <w:rPr>
                <w:rFonts w:ascii="楷体" w:eastAsia="楷体" w:hAnsi="楷体" w:cs="楷体" w:hint="eastAsia"/>
                <w:b w:val="0"/>
                <w:bCs w:val="0"/>
                <w:sz w:val="24"/>
              </w:rPr>
              <w:t>1、企业内部管理制度、内部质量控制措施</w:t>
            </w:r>
            <w:r>
              <w:rPr>
                <w:rFonts w:ascii="楷体" w:eastAsia="楷体" w:hAnsi="楷体" w:cs="楷体" w:hint="eastAsia"/>
                <w:b w:val="0"/>
                <w:bCs w:val="0"/>
                <w:sz w:val="24"/>
              </w:rPr>
              <w:t>(3.8-4分)</w:t>
            </w:r>
            <w:r w:rsidRPr="007D60D9">
              <w:rPr>
                <w:rFonts w:ascii="楷体" w:eastAsia="楷体" w:hAnsi="楷体" w:cs="楷体" w:hint="eastAsia"/>
                <w:b w:val="0"/>
                <w:bCs w:val="0"/>
                <w:sz w:val="24"/>
              </w:rPr>
              <w:t>；</w:t>
            </w:r>
          </w:p>
          <w:p w:rsidR="00AC7D73" w:rsidRPr="007D60D9" w:rsidRDefault="00AC7D73" w:rsidP="00AC7D73">
            <w:pPr>
              <w:pStyle w:val="a3"/>
              <w:spacing w:line="380" w:lineRule="exact"/>
              <w:ind w:firstLine="480"/>
              <w:rPr>
                <w:rFonts w:ascii="楷体" w:eastAsia="楷体" w:hAnsi="楷体" w:cs="楷体"/>
                <w:b w:val="0"/>
                <w:bCs w:val="0"/>
                <w:sz w:val="24"/>
              </w:rPr>
            </w:pPr>
            <w:r w:rsidRPr="007D60D9">
              <w:rPr>
                <w:rFonts w:ascii="楷体" w:eastAsia="楷体" w:hAnsi="楷体" w:cs="楷体" w:hint="eastAsia"/>
                <w:b w:val="0"/>
                <w:bCs w:val="0"/>
                <w:sz w:val="24"/>
              </w:rPr>
              <w:t>2、项目组的组织形式、人员配备计划及人员岗位职责；项目组的工作程序、工作方法及措施、工作制度</w:t>
            </w:r>
            <w:r>
              <w:rPr>
                <w:rFonts w:ascii="楷体" w:eastAsia="楷体" w:hAnsi="楷体" w:cs="楷体" w:hint="eastAsia"/>
                <w:b w:val="0"/>
                <w:bCs w:val="0"/>
                <w:sz w:val="24"/>
              </w:rPr>
              <w:t>(3.8-4分)</w:t>
            </w:r>
            <w:r w:rsidRPr="007D60D9">
              <w:rPr>
                <w:rFonts w:ascii="楷体" w:eastAsia="楷体" w:hAnsi="楷体" w:cs="楷体" w:hint="eastAsia"/>
                <w:b w:val="0"/>
                <w:bCs w:val="0"/>
                <w:sz w:val="24"/>
              </w:rPr>
              <w:t>；</w:t>
            </w:r>
          </w:p>
          <w:p w:rsidR="00AC7D73" w:rsidRPr="007D60D9" w:rsidRDefault="00AC7D73" w:rsidP="00AC7D73">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3</w:t>
            </w:r>
            <w:r w:rsidRPr="007D60D9">
              <w:rPr>
                <w:rFonts w:ascii="楷体" w:eastAsia="楷体" w:hAnsi="楷体" w:cs="楷体" w:hint="eastAsia"/>
                <w:b w:val="0"/>
                <w:bCs w:val="0"/>
                <w:sz w:val="24"/>
              </w:rPr>
              <w:t>、对工程造价控制、合同管理的控制方法与措施</w:t>
            </w:r>
            <w:r>
              <w:rPr>
                <w:rFonts w:ascii="楷体" w:eastAsia="楷体" w:hAnsi="楷体" w:cs="楷体" w:hint="eastAsia"/>
                <w:b w:val="0"/>
                <w:bCs w:val="0"/>
                <w:sz w:val="24"/>
              </w:rPr>
              <w:t>(3.8-4分)</w:t>
            </w:r>
            <w:r w:rsidRPr="007D60D9">
              <w:rPr>
                <w:rFonts w:ascii="楷体" w:eastAsia="楷体" w:hAnsi="楷体" w:cs="楷体" w:hint="eastAsia"/>
                <w:b w:val="0"/>
                <w:bCs w:val="0"/>
                <w:sz w:val="24"/>
              </w:rPr>
              <w:t>；</w:t>
            </w:r>
          </w:p>
          <w:p w:rsidR="00AC7D73" w:rsidRPr="007D60D9" w:rsidRDefault="00AC7D73" w:rsidP="00AC7D73">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4</w:t>
            </w:r>
            <w:r w:rsidRPr="007D60D9">
              <w:rPr>
                <w:rFonts w:ascii="楷体" w:eastAsia="楷体" w:hAnsi="楷体" w:cs="楷体" w:hint="eastAsia"/>
                <w:b w:val="0"/>
                <w:bCs w:val="0"/>
                <w:sz w:val="24"/>
              </w:rPr>
              <w:t>、对工程造价控制特点、难点、关键点的认识，以及实施进程中如何对关键点进行控制</w:t>
            </w:r>
            <w:r>
              <w:rPr>
                <w:rFonts w:ascii="楷体" w:eastAsia="楷体" w:hAnsi="楷体" w:cs="楷体" w:hint="eastAsia"/>
                <w:b w:val="0"/>
                <w:bCs w:val="0"/>
                <w:sz w:val="24"/>
              </w:rPr>
              <w:t>(3.8-4分)</w:t>
            </w:r>
            <w:r w:rsidRPr="007D60D9">
              <w:rPr>
                <w:rFonts w:ascii="楷体" w:eastAsia="楷体" w:hAnsi="楷体" w:cs="楷体" w:hint="eastAsia"/>
                <w:b w:val="0"/>
                <w:bCs w:val="0"/>
                <w:sz w:val="24"/>
              </w:rPr>
              <w:t>；</w:t>
            </w:r>
          </w:p>
          <w:p w:rsidR="00AC7D73" w:rsidRPr="007D60D9" w:rsidRDefault="00AC7D73" w:rsidP="00AC7D73">
            <w:pPr>
              <w:pStyle w:val="a3"/>
              <w:spacing w:line="380" w:lineRule="exact"/>
              <w:ind w:firstLine="480"/>
              <w:rPr>
                <w:rFonts w:ascii="楷体" w:eastAsia="楷体" w:hAnsi="楷体" w:cs="楷体"/>
                <w:b w:val="0"/>
                <w:bCs w:val="0"/>
                <w:sz w:val="24"/>
              </w:rPr>
            </w:pPr>
            <w:r>
              <w:rPr>
                <w:rFonts w:ascii="楷体" w:eastAsia="楷体" w:hAnsi="楷体" w:cs="楷体" w:hint="eastAsia"/>
                <w:b w:val="0"/>
                <w:bCs w:val="0"/>
                <w:sz w:val="24"/>
              </w:rPr>
              <w:t>5</w:t>
            </w:r>
            <w:r w:rsidRPr="007D60D9">
              <w:rPr>
                <w:rFonts w:ascii="楷体" w:eastAsia="楷体" w:hAnsi="楷体" w:cs="楷体" w:hint="eastAsia"/>
                <w:b w:val="0"/>
                <w:bCs w:val="0"/>
                <w:sz w:val="24"/>
              </w:rPr>
              <w:t>、对工程造价咨询资料，搜集归档的管理措施</w:t>
            </w:r>
            <w:r>
              <w:rPr>
                <w:rFonts w:ascii="楷体" w:eastAsia="楷体" w:hAnsi="楷体" w:cs="楷体" w:hint="eastAsia"/>
                <w:b w:val="0"/>
                <w:bCs w:val="0"/>
                <w:sz w:val="24"/>
              </w:rPr>
              <w:t>(3.8-4分)</w:t>
            </w:r>
            <w:r w:rsidRPr="007D60D9">
              <w:rPr>
                <w:rFonts w:ascii="楷体" w:eastAsia="楷体" w:hAnsi="楷体" w:cs="楷体" w:hint="eastAsia"/>
                <w:b w:val="0"/>
                <w:bCs w:val="0"/>
                <w:sz w:val="24"/>
              </w:rPr>
              <w:t>。</w:t>
            </w:r>
          </w:p>
        </w:tc>
        <w:tc>
          <w:tcPr>
            <w:tcW w:w="367" w:type="pct"/>
            <w:tcBorders>
              <w:top w:val="single" w:sz="4" w:space="0" w:color="auto"/>
              <w:left w:val="single" w:sz="4" w:space="0" w:color="auto"/>
              <w:bottom w:val="single" w:sz="4" w:space="0" w:color="auto"/>
              <w:right w:val="single" w:sz="4" w:space="0" w:color="auto"/>
            </w:tcBorders>
            <w:noWrap/>
            <w:vAlign w:val="center"/>
          </w:tcPr>
          <w:p w:rsidR="00AC7D73" w:rsidRPr="007D60D9" w:rsidRDefault="00AC7D73" w:rsidP="00AC7D73">
            <w:pPr>
              <w:widowControl/>
              <w:spacing w:line="380" w:lineRule="exact"/>
              <w:jc w:val="center"/>
              <w:textAlignment w:val="center"/>
              <w:rPr>
                <w:rFonts w:ascii="楷体" w:eastAsia="楷体" w:hAnsi="楷体" w:cs="宋体"/>
                <w:kern w:val="0"/>
                <w:sz w:val="24"/>
              </w:rPr>
            </w:pPr>
            <w:r w:rsidRPr="007D60D9">
              <w:rPr>
                <w:rFonts w:ascii="楷体" w:eastAsia="楷体" w:hAnsi="楷体" w:cs="宋体" w:hint="eastAsia"/>
                <w:kern w:val="0"/>
                <w:sz w:val="24"/>
              </w:rPr>
              <w:t>20</w:t>
            </w:r>
          </w:p>
        </w:tc>
      </w:tr>
      <w:tr w:rsidR="00AC7D73" w:rsidRPr="007D60D9" w:rsidTr="00492BFE">
        <w:trPr>
          <w:trHeight w:val="564"/>
          <w:tblHeader/>
        </w:trPr>
        <w:tc>
          <w:tcPr>
            <w:tcW w:w="589" w:type="pct"/>
            <w:tcBorders>
              <w:top w:val="single" w:sz="4" w:space="0" w:color="auto"/>
              <w:left w:val="single" w:sz="4" w:space="0" w:color="auto"/>
              <w:bottom w:val="single" w:sz="4" w:space="0" w:color="auto"/>
              <w:right w:val="single" w:sz="4" w:space="0" w:color="auto"/>
            </w:tcBorders>
            <w:noWrap/>
            <w:vAlign w:val="center"/>
          </w:tcPr>
          <w:p w:rsidR="00AC7D73" w:rsidRPr="007D60D9" w:rsidRDefault="00AC7D73" w:rsidP="00603F81">
            <w:pPr>
              <w:spacing w:line="380" w:lineRule="exact"/>
              <w:jc w:val="center"/>
              <w:rPr>
                <w:rFonts w:ascii="楷体" w:eastAsia="楷体" w:hAnsi="楷体" w:cs="宋体"/>
                <w:sz w:val="24"/>
              </w:rPr>
            </w:pPr>
            <w:r w:rsidRPr="007D60D9">
              <w:rPr>
                <w:rFonts w:ascii="楷体" w:eastAsia="楷体" w:hAnsi="楷体" w:cs="宋体" w:hint="eastAsia"/>
                <w:sz w:val="24"/>
              </w:rPr>
              <w:t>合计</w:t>
            </w:r>
          </w:p>
        </w:tc>
        <w:tc>
          <w:tcPr>
            <w:tcW w:w="4044" w:type="pct"/>
            <w:tcBorders>
              <w:top w:val="single" w:sz="4" w:space="0" w:color="auto"/>
              <w:left w:val="single" w:sz="4" w:space="0" w:color="auto"/>
              <w:bottom w:val="single" w:sz="4" w:space="0" w:color="auto"/>
              <w:right w:val="single" w:sz="4" w:space="0" w:color="auto"/>
            </w:tcBorders>
            <w:noWrap/>
            <w:vAlign w:val="center"/>
          </w:tcPr>
          <w:p w:rsidR="00AC7D73" w:rsidRPr="007D60D9" w:rsidRDefault="00AC7D73" w:rsidP="00603F81">
            <w:pPr>
              <w:spacing w:line="380" w:lineRule="exact"/>
              <w:rPr>
                <w:rFonts w:ascii="楷体" w:eastAsia="楷体" w:hAnsi="楷体" w:cs="宋体"/>
                <w:sz w:val="24"/>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AC7D73" w:rsidRPr="007D60D9" w:rsidRDefault="00AC7D73" w:rsidP="00603F81">
            <w:pPr>
              <w:widowControl/>
              <w:spacing w:line="380" w:lineRule="exact"/>
              <w:jc w:val="center"/>
              <w:textAlignment w:val="center"/>
              <w:rPr>
                <w:rFonts w:ascii="楷体" w:eastAsia="楷体" w:hAnsi="楷体" w:cs="宋体"/>
                <w:sz w:val="24"/>
              </w:rPr>
            </w:pPr>
            <w:r w:rsidRPr="007D60D9">
              <w:rPr>
                <w:rFonts w:ascii="楷体" w:eastAsia="楷体" w:hAnsi="楷体" w:cs="宋体" w:hint="eastAsia"/>
                <w:kern w:val="0"/>
                <w:sz w:val="24"/>
              </w:rPr>
              <w:t>100</w:t>
            </w:r>
          </w:p>
        </w:tc>
      </w:tr>
    </w:tbl>
    <w:p w:rsidR="00911DF2" w:rsidRPr="002E6C58" w:rsidRDefault="002512CA" w:rsidP="002E6C58">
      <w:pPr>
        <w:widowControl/>
        <w:spacing w:line="540" w:lineRule="exact"/>
        <w:ind w:firstLine="480"/>
        <w:jc w:val="left"/>
        <w:rPr>
          <w:rFonts w:ascii="楷体" w:eastAsia="楷体" w:hAnsi="楷体" w:cs="宋体"/>
          <w:color w:val="333333"/>
          <w:kern w:val="0"/>
          <w:sz w:val="24"/>
        </w:rPr>
      </w:pPr>
      <w:r w:rsidRPr="002E6C58">
        <w:rPr>
          <w:rFonts w:ascii="楷体" w:eastAsia="楷体" w:hAnsi="楷体" w:cs="宋体" w:hint="eastAsia"/>
          <w:color w:val="333333"/>
          <w:kern w:val="0"/>
          <w:sz w:val="24"/>
        </w:rPr>
        <w:t>3 、中标候选人的推荐</w:t>
      </w:r>
    </w:p>
    <w:p w:rsidR="00911DF2" w:rsidRDefault="002E6C58">
      <w:pPr>
        <w:widowControl/>
        <w:spacing w:line="540" w:lineRule="exact"/>
        <w:ind w:firstLine="480"/>
        <w:jc w:val="left"/>
        <w:rPr>
          <w:rFonts w:ascii="楷体" w:eastAsia="楷体" w:hAnsi="楷体" w:cs="宋体"/>
          <w:color w:val="333333"/>
          <w:kern w:val="0"/>
          <w:sz w:val="24"/>
        </w:rPr>
      </w:pPr>
      <w:r>
        <w:rPr>
          <w:rFonts w:ascii="楷体" w:eastAsia="楷体" w:hAnsi="楷体" w:cs="宋体" w:hint="eastAsia"/>
          <w:color w:val="333333"/>
          <w:kern w:val="0"/>
          <w:sz w:val="24"/>
        </w:rPr>
        <w:t>评标委员对通过资格审查和符合性审查的投标人按投标报价、人员配备、业绩、企业信用及造价咨询服务方案等方面进行综合评审，按其得分由高到低推荐标明顺序的1名中标候选人（评审得分相同的，按照报价由低到高的顺序推荐；评审得分和报价都相同的，按照服务方案得分由高到低顺序推荐；评审得分、报价和服务方案得分都相同的，由招标人随机抽签决定）。</w:t>
      </w:r>
    </w:p>
    <w:p w:rsidR="00911DF2" w:rsidRDefault="002512CA">
      <w:pPr>
        <w:spacing w:line="540" w:lineRule="exact"/>
        <w:ind w:firstLineChars="200" w:firstLine="480"/>
        <w:rPr>
          <w:rFonts w:ascii="楷体" w:eastAsia="楷体" w:hAnsi="楷体" w:cs="楷体"/>
          <w:sz w:val="24"/>
        </w:rPr>
      </w:pPr>
      <w:r>
        <w:rPr>
          <w:rFonts w:ascii="楷体" w:eastAsia="楷体" w:hAnsi="楷体" w:cs="楷体" w:hint="eastAsia"/>
          <w:sz w:val="24"/>
        </w:rPr>
        <w:t>（三）定标办法</w:t>
      </w:r>
    </w:p>
    <w:p w:rsidR="00911DF2" w:rsidRDefault="002512CA">
      <w:pPr>
        <w:widowControl/>
        <w:spacing w:line="540" w:lineRule="exact"/>
        <w:ind w:firstLine="480"/>
        <w:jc w:val="left"/>
        <w:rPr>
          <w:rFonts w:ascii="楷体" w:eastAsia="楷体" w:hAnsi="楷体" w:cs="宋体"/>
          <w:color w:val="333333"/>
          <w:kern w:val="0"/>
          <w:sz w:val="24"/>
        </w:rPr>
      </w:pPr>
      <w:r>
        <w:rPr>
          <w:rFonts w:ascii="楷体" w:eastAsia="楷体" w:hAnsi="楷体" w:cs="宋体" w:hint="eastAsia"/>
          <w:color w:val="333333"/>
          <w:kern w:val="0"/>
          <w:sz w:val="24"/>
        </w:rPr>
        <w:t>招标人根据评标委员会提出的书面评标报告和推荐的中标候选人依法确定中标人。</w:t>
      </w:r>
    </w:p>
    <w:p w:rsidR="00911DF2" w:rsidRDefault="002512CA">
      <w:pPr>
        <w:widowControl/>
        <w:spacing w:line="540" w:lineRule="exact"/>
        <w:ind w:firstLine="480"/>
        <w:jc w:val="left"/>
        <w:rPr>
          <w:rFonts w:ascii="楷体" w:eastAsia="楷体" w:hAnsi="楷体" w:cs="宋体"/>
          <w:color w:val="333333"/>
          <w:kern w:val="0"/>
          <w:sz w:val="24"/>
        </w:rPr>
      </w:pPr>
      <w:r>
        <w:rPr>
          <w:rFonts w:ascii="楷体" w:eastAsia="楷体" w:hAnsi="楷体" w:cs="宋体" w:hint="eastAsia"/>
          <w:color w:val="333333"/>
          <w:kern w:val="0"/>
          <w:sz w:val="24"/>
        </w:rPr>
        <w:lastRenderedPageBreak/>
        <w:t>排名第一的中标候选人（或者评标委员会依据招标人的授权直接确定的中标人）放弃中标，或因不可抗力提出不能履行合同，或者被查实存在影响中标结果的违法行为等情形，不符合中标条件的，本项目直接重新招标，不得确定其他投标人为中标人。</w:t>
      </w:r>
    </w:p>
    <w:p w:rsidR="00911DF2" w:rsidRDefault="002512CA" w:rsidP="00AC7D73">
      <w:pPr>
        <w:widowControl/>
        <w:spacing w:line="540" w:lineRule="exact"/>
        <w:ind w:firstLine="480"/>
        <w:jc w:val="left"/>
        <w:rPr>
          <w:rFonts w:ascii="楷体" w:eastAsia="楷体" w:hAnsi="楷体" w:cs="楷体"/>
          <w:sz w:val="24"/>
        </w:rPr>
      </w:pPr>
      <w:r>
        <w:rPr>
          <w:rFonts w:ascii="楷体" w:eastAsia="楷体" w:hAnsi="楷体" w:cs="宋体" w:hint="eastAsia"/>
          <w:color w:val="333333"/>
          <w:kern w:val="0"/>
          <w:sz w:val="24"/>
        </w:rPr>
        <w:t>对未中标的投标人，招标人有权不作任何解释。</w:t>
      </w:r>
    </w:p>
    <w:p w:rsidR="00911DF2" w:rsidRDefault="002512CA">
      <w:pPr>
        <w:widowControl/>
        <w:spacing w:line="460" w:lineRule="exact"/>
        <w:textAlignment w:val="baseline"/>
        <w:rPr>
          <w:rFonts w:ascii="楷体" w:eastAsia="楷体" w:hAnsi="楷体" w:cs="楷体"/>
          <w:b/>
          <w:bCs/>
          <w:kern w:val="0"/>
          <w:sz w:val="44"/>
          <w:szCs w:val="44"/>
        </w:rPr>
      </w:pPr>
      <w:r>
        <w:rPr>
          <w:rFonts w:ascii="楷体" w:eastAsia="楷体" w:hAnsi="楷体" w:cs="楷体" w:hint="eastAsia"/>
          <w:b/>
          <w:bCs/>
          <w:kern w:val="0"/>
          <w:sz w:val="32"/>
          <w:szCs w:val="32"/>
        </w:rPr>
        <w:br w:type="page"/>
      </w:r>
      <w:r>
        <w:rPr>
          <w:rFonts w:ascii="楷体" w:eastAsia="楷体" w:hAnsi="楷体" w:cs="楷体" w:hint="eastAsia"/>
          <w:b/>
          <w:bCs/>
          <w:kern w:val="0"/>
          <w:sz w:val="32"/>
          <w:szCs w:val="32"/>
        </w:rPr>
        <w:lastRenderedPageBreak/>
        <w:t>附件1</w:t>
      </w:r>
    </w:p>
    <w:p w:rsidR="00911DF2" w:rsidRDefault="002512CA" w:rsidP="002512CA">
      <w:pPr>
        <w:pStyle w:val="a3"/>
        <w:spacing w:line="460" w:lineRule="exact"/>
        <w:ind w:firstLineChars="47" w:firstLine="207"/>
        <w:jc w:val="center"/>
        <w:rPr>
          <w:rFonts w:ascii="楷体" w:eastAsia="楷体" w:hAnsi="楷体" w:cs="楷体"/>
          <w:b w:val="0"/>
          <w:sz w:val="44"/>
          <w:szCs w:val="44"/>
        </w:rPr>
      </w:pPr>
      <w:r>
        <w:rPr>
          <w:rFonts w:ascii="楷体" w:eastAsia="楷体" w:hAnsi="楷体" w:cs="楷体" w:hint="eastAsia"/>
          <w:b w:val="0"/>
          <w:sz w:val="44"/>
          <w:szCs w:val="44"/>
        </w:rPr>
        <w:t>投 标 承 诺 书</w:t>
      </w:r>
    </w:p>
    <w:p w:rsidR="00911DF2" w:rsidRDefault="002512CA">
      <w:pPr>
        <w:autoSpaceDE w:val="0"/>
        <w:autoSpaceDN w:val="0"/>
        <w:adjustRightInd w:val="0"/>
        <w:spacing w:line="460" w:lineRule="exact"/>
        <w:ind w:firstLine="539"/>
        <w:rPr>
          <w:rFonts w:ascii="楷体" w:eastAsia="楷体" w:hAnsi="楷体" w:cs="楷体"/>
          <w:sz w:val="24"/>
          <w:lang w:val="zh-CN"/>
        </w:rPr>
      </w:pPr>
      <w:r>
        <w:rPr>
          <w:rFonts w:ascii="楷体" w:eastAsia="楷体" w:hAnsi="楷体" w:cs="楷体" w:hint="eastAsia"/>
          <w:sz w:val="24"/>
          <w:lang w:val="zh-CN"/>
        </w:rPr>
        <w:t>致</w:t>
      </w:r>
      <w:r>
        <w:rPr>
          <w:rFonts w:ascii="楷体" w:eastAsia="楷体" w:hAnsi="楷体" w:cs="楷体" w:hint="eastAsia"/>
          <w:sz w:val="24"/>
          <w:u w:val="single"/>
          <w:lang w:val="zh-CN"/>
        </w:rPr>
        <w:t>：　　　　　　　　　　　　　　　　　（招标人名称）：</w:t>
      </w:r>
    </w:p>
    <w:p w:rsidR="00911DF2" w:rsidRDefault="002512CA">
      <w:pPr>
        <w:autoSpaceDE w:val="0"/>
        <w:autoSpaceDN w:val="0"/>
        <w:adjustRightInd w:val="0"/>
        <w:spacing w:line="460" w:lineRule="exact"/>
        <w:ind w:firstLine="539"/>
        <w:rPr>
          <w:rFonts w:ascii="楷体" w:eastAsia="楷体" w:hAnsi="楷体" w:cs="楷体"/>
          <w:sz w:val="24"/>
          <w:highlight w:val="yellow"/>
          <w:lang w:val="zh-CN"/>
        </w:rPr>
      </w:pPr>
      <w:r>
        <w:rPr>
          <w:rFonts w:ascii="楷体" w:eastAsia="楷体" w:hAnsi="楷体" w:cs="楷体" w:hint="eastAsia"/>
          <w:sz w:val="24"/>
          <w:lang w:val="zh-CN"/>
        </w:rPr>
        <w:t>1、根据已收到的</w:t>
      </w:r>
      <w:r>
        <w:rPr>
          <w:rFonts w:ascii="楷体" w:eastAsia="楷体" w:hAnsi="楷体" w:cs="楷体" w:hint="eastAsia"/>
          <w:sz w:val="24"/>
          <w:u w:val="single"/>
          <w:lang w:val="zh-CN"/>
        </w:rPr>
        <w:t xml:space="preserve">　　　　　　　　　　　　</w:t>
      </w:r>
      <w:r>
        <w:rPr>
          <w:rFonts w:ascii="楷体" w:eastAsia="楷体" w:hAnsi="楷体" w:cs="楷体" w:hint="eastAsia"/>
          <w:sz w:val="24"/>
          <w:lang w:val="zh-CN"/>
        </w:rPr>
        <w:t>项目的招标文件，遵照《中华人民共和国招标投标法》等有关规定，我单位研究贵方招标文件的所有内容后，决定无保留地接受招标文件所有条款，并自愿按国家及盐城市相关文件规定收取审计（含跟踪审计）服务费并按双方合同约定履行工程项目审计服务。</w:t>
      </w:r>
      <w:r w:rsidRPr="00944A28">
        <w:rPr>
          <w:rFonts w:ascii="楷体" w:eastAsia="楷体" w:hAnsi="楷体" w:cs="楷体" w:hint="eastAsia"/>
          <w:sz w:val="24"/>
          <w:lang w:val="zh-CN"/>
        </w:rPr>
        <w:t>我公司愿意按下列报价：</w:t>
      </w:r>
      <w:r w:rsidRPr="00944A28">
        <w:rPr>
          <w:rFonts w:ascii="楷体" w:eastAsia="楷体" w:hAnsi="楷体" w:hint="eastAsia"/>
          <w:spacing w:val="10"/>
          <w:kern w:val="24"/>
          <w:sz w:val="24"/>
          <w:u w:val="single"/>
        </w:rPr>
        <w:t xml:space="preserve">      </w:t>
      </w:r>
      <w:r w:rsidR="000E5F25">
        <w:rPr>
          <w:rFonts w:ascii="楷体" w:eastAsia="楷体" w:hAnsi="楷体" w:hint="eastAsia"/>
          <w:spacing w:val="10"/>
          <w:kern w:val="24"/>
          <w:sz w:val="24"/>
          <w:u w:val="single"/>
        </w:rPr>
        <w:t>元</w:t>
      </w:r>
      <w:r w:rsidRPr="00944A28">
        <w:rPr>
          <w:rFonts w:ascii="楷体" w:eastAsia="楷体" w:hAnsi="楷体" w:hint="eastAsia"/>
          <w:sz w:val="24"/>
        </w:rPr>
        <w:t>承包上述招标范围内的全部审计服务工作并承担法律法规规定的责任和义务。此费用为完成服务范围内的造价咨询工作所需的全部人工费、办公费、交通费、税收等一切费用。</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2.我方派出</w:t>
      </w:r>
      <w:r>
        <w:rPr>
          <w:rFonts w:ascii="楷体" w:eastAsia="楷体" w:hAnsi="楷体" w:cs="楷体" w:hint="eastAsia"/>
          <w:sz w:val="24"/>
          <w:u w:val="single"/>
        </w:rPr>
        <w:t xml:space="preserve">　　　    </w:t>
      </w:r>
      <w:r>
        <w:rPr>
          <w:rFonts w:ascii="楷体" w:eastAsia="楷体" w:hAnsi="楷体" w:cs="楷体" w:hint="eastAsia"/>
          <w:sz w:val="24"/>
        </w:rPr>
        <w:t>（项目负责人姓名）作为本次招标项目的项目负责人。</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3.我方已详细阅读全部招标文件，包括修改文件、答疑（如有）及有关附件，我方承诺完全响应并认可上述文件的所有内容。</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4.我方承认投标函附件是我方投标函的组成部分。</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5.一旦我方中标，我方保证按合同协议书中规定的工期内完成招标所有内容，并确保工程质量达到合格标准，同时严格执行合同相关条款。</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6、如果我方在投标有效期内撤回投标、无故放弃中标资格，或违反招标文件、法律、法规规定的其他事项，我方的投标保证金贵方不予退还。</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7.  我方同意所提交的投标文件在招标文件规定的投标有效期内有效，在此期间内如果中标，我方将受此约束。</w:t>
      </w:r>
    </w:p>
    <w:p w:rsidR="00911DF2" w:rsidRDefault="002512CA">
      <w:pPr>
        <w:autoSpaceDE w:val="0"/>
        <w:autoSpaceDN w:val="0"/>
        <w:adjustRightInd w:val="0"/>
        <w:spacing w:line="460" w:lineRule="exact"/>
        <w:ind w:firstLine="539"/>
        <w:rPr>
          <w:rFonts w:ascii="楷体" w:eastAsia="楷体" w:hAnsi="楷体" w:cs="楷体"/>
          <w:sz w:val="24"/>
        </w:rPr>
      </w:pPr>
      <w:r>
        <w:rPr>
          <w:rFonts w:ascii="楷体" w:eastAsia="楷体" w:hAnsi="楷体" w:cs="楷体" w:hint="eastAsia"/>
          <w:sz w:val="24"/>
        </w:rPr>
        <w:t xml:space="preserve">8. 除非另外达成协议生效，你方的《中标通知书》和本投标文件将成为约束双方的合同文件的组成部分。   </w:t>
      </w:r>
    </w:p>
    <w:p w:rsidR="00911DF2" w:rsidRDefault="002512CA">
      <w:pPr>
        <w:autoSpaceDE w:val="0"/>
        <w:autoSpaceDN w:val="0"/>
        <w:adjustRightInd w:val="0"/>
        <w:spacing w:line="460" w:lineRule="exact"/>
        <w:ind w:firstLineChars="1200" w:firstLine="2880"/>
        <w:jc w:val="left"/>
        <w:rPr>
          <w:rFonts w:ascii="楷体" w:eastAsia="楷体" w:hAnsi="楷体" w:cs="楷体"/>
          <w:sz w:val="24"/>
        </w:rPr>
      </w:pPr>
      <w:r>
        <w:rPr>
          <w:rFonts w:ascii="楷体" w:eastAsia="楷体" w:hAnsi="楷体" w:cs="楷体" w:hint="eastAsia"/>
          <w:sz w:val="24"/>
        </w:rPr>
        <w:t>投标人（盖章）：</w:t>
      </w:r>
      <w:r>
        <w:rPr>
          <w:rFonts w:ascii="楷体" w:eastAsia="楷体" w:hAnsi="楷体" w:cs="楷体" w:hint="eastAsia"/>
          <w:sz w:val="24"/>
          <w:u w:val="single"/>
        </w:rPr>
        <w:t xml:space="preserve">　　　　　　　　　　　　　　　   　　　　</w:t>
      </w:r>
    </w:p>
    <w:p w:rsidR="00911DF2" w:rsidRDefault="002512CA">
      <w:pPr>
        <w:autoSpaceDE w:val="0"/>
        <w:autoSpaceDN w:val="0"/>
        <w:adjustRightInd w:val="0"/>
        <w:spacing w:line="460" w:lineRule="exact"/>
        <w:ind w:firstLineChars="1200" w:firstLine="2880"/>
        <w:jc w:val="left"/>
        <w:rPr>
          <w:rFonts w:ascii="楷体" w:eastAsia="楷体" w:hAnsi="楷体" w:cs="楷体"/>
          <w:sz w:val="24"/>
        </w:rPr>
      </w:pPr>
      <w:r>
        <w:rPr>
          <w:rFonts w:ascii="楷体" w:eastAsia="楷体" w:hAnsi="楷体" w:cs="楷体" w:hint="eastAsia"/>
          <w:sz w:val="24"/>
        </w:rPr>
        <w:t>地址：</w:t>
      </w:r>
      <w:r>
        <w:rPr>
          <w:rFonts w:ascii="楷体" w:eastAsia="楷体" w:hAnsi="楷体" w:cs="楷体" w:hint="eastAsia"/>
          <w:sz w:val="24"/>
          <w:u w:val="single"/>
        </w:rPr>
        <w:t xml:space="preserve">　　　　　　　　　   　　　　　　　　　　 　　　　</w:t>
      </w:r>
    </w:p>
    <w:p w:rsidR="00911DF2" w:rsidRDefault="002512CA">
      <w:pPr>
        <w:autoSpaceDE w:val="0"/>
        <w:autoSpaceDN w:val="0"/>
        <w:adjustRightInd w:val="0"/>
        <w:spacing w:line="460" w:lineRule="exact"/>
        <w:ind w:firstLineChars="1200" w:firstLine="2880"/>
        <w:jc w:val="left"/>
        <w:rPr>
          <w:rFonts w:ascii="楷体" w:eastAsia="楷体" w:hAnsi="楷体" w:cs="楷体"/>
          <w:sz w:val="24"/>
        </w:rPr>
      </w:pPr>
      <w:r>
        <w:rPr>
          <w:rFonts w:ascii="楷体" w:eastAsia="楷体" w:hAnsi="楷体" w:cs="楷体" w:hint="eastAsia"/>
          <w:sz w:val="24"/>
        </w:rPr>
        <w:t>法定代表人或其委托代理人（签字或盖章）：</w:t>
      </w:r>
      <w:r>
        <w:rPr>
          <w:rFonts w:ascii="楷体" w:eastAsia="楷体" w:hAnsi="楷体" w:cs="楷体" w:hint="eastAsia"/>
          <w:sz w:val="24"/>
          <w:u w:val="single"/>
        </w:rPr>
        <w:t xml:space="preserve">　　　　　　 　　</w:t>
      </w:r>
    </w:p>
    <w:p w:rsidR="00911DF2" w:rsidRDefault="002512CA">
      <w:pPr>
        <w:autoSpaceDE w:val="0"/>
        <w:autoSpaceDN w:val="0"/>
        <w:adjustRightInd w:val="0"/>
        <w:spacing w:line="460" w:lineRule="exact"/>
        <w:ind w:firstLineChars="1200" w:firstLine="2880"/>
        <w:jc w:val="left"/>
        <w:rPr>
          <w:rFonts w:ascii="楷体" w:eastAsia="楷体" w:hAnsi="楷体" w:cs="楷体"/>
          <w:sz w:val="24"/>
        </w:rPr>
      </w:pPr>
      <w:r>
        <w:rPr>
          <w:rFonts w:ascii="楷体" w:eastAsia="楷体" w:hAnsi="楷体" w:cs="楷体" w:hint="eastAsia"/>
          <w:sz w:val="24"/>
        </w:rPr>
        <w:t>邮政编码：</w:t>
      </w:r>
      <w:r>
        <w:rPr>
          <w:rFonts w:ascii="楷体" w:eastAsia="楷体" w:hAnsi="楷体" w:cs="楷体" w:hint="eastAsia"/>
          <w:sz w:val="24"/>
          <w:u w:val="single"/>
        </w:rPr>
        <w:t xml:space="preserve">　　　　　　</w:t>
      </w:r>
      <w:r>
        <w:rPr>
          <w:rFonts w:ascii="楷体" w:eastAsia="楷体" w:hAnsi="楷体" w:cs="楷体" w:hint="eastAsia"/>
          <w:sz w:val="24"/>
        </w:rPr>
        <w:t>电话：</w:t>
      </w:r>
      <w:r>
        <w:rPr>
          <w:rFonts w:ascii="楷体" w:eastAsia="楷体" w:hAnsi="楷体" w:cs="楷体" w:hint="eastAsia"/>
          <w:sz w:val="24"/>
          <w:u w:val="single"/>
        </w:rPr>
        <w:t xml:space="preserve">　　　　　　</w:t>
      </w:r>
      <w:r>
        <w:rPr>
          <w:rFonts w:ascii="楷体" w:eastAsia="楷体" w:hAnsi="楷体" w:cs="楷体" w:hint="eastAsia"/>
          <w:sz w:val="24"/>
        </w:rPr>
        <w:t>传真：</w:t>
      </w:r>
      <w:r>
        <w:rPr>
          <w:rFonts w:ascii="楷体" w:eastAsia="楷体" w:hAnsi="楷体" w:cs="楷体" w:hint="eastAsia"/>
          <w:sz w:val="24"/>
          <w:u w:val="single"/>
        </w:rPr>
        <w:t xml:space="preserve">　　　　　</w:t>
      </w:r>
    </w:p>
    <w:p w:rsidR="00911DF2" w:rsidRDefault="002512CA">
      <w:pPr>
        <w:shd w:val="clear" w:color="auto" w:fill="FFFFFF"/>
        <w:snapToGrid w:val="0"/>
        <w:spacing w:before="100" w:beforeAutospacing="1" w:after="100" w:afterAutospacing="1" w:line="380" w:lineRule="exact"/>
        <w:ind w:firstLine="420"/>
        <w:jc w:val="right"/>
        <w:rPr>
          <w:rFonts w:ascii="新宋体" w:eastAsia="新宋体" w:hAnsi="新宋体"/>
        </w:rPr>
      </w:pPr>
      <w:r>
        <w:rPr>
          <w:rFonts w:ascii="楷体" w:eastAsia="楷体" w:hAnsi="楷体" w:cs="楷体" w:hint="eastAsia"/>
          <w:sz w:val="24"/>
        </w:rPr>
        <w:t>日期：　　　年　  月　　日</w:t>
      </w:r>
    </w:p>
    <w:p w:rsidR="00911DF2" w:rsidRDefault="00911DF2">
      <w:pPr>
        <w:pStyle w:val="p0"/>
        <w:shd w:val="clear" w:color="auto" w:fill="FFFFFF"/>
        <w:spacing w:before="0" w:beforeAutospacing="0" w:after="0" w:afterAutospacing="0" w:line="400" w:lineRule="exact"/>
        <w:rPr>
          <w:rFonts w:ascii="楷体" w:eastAsia="楷体" w:hAnsi="楷体" w:cs="楷体"/>
          <w:b/>
          <w:bCs/>
          <w:sz w:val="32"/>
          <w:szCs w:val="32"/>
        </w:rPr>
      </w:pPr>
    </w:p>
    <w:p w:rsidR="00911DF2" w:rsidRDefault="00911DF2">
      <w:pPr>
        <w:pStyle w:val="p0"/>
        <w:shd w:val="clear" w:color="auto" w:fill="FFFFFF"/>
        <w:spacing w:before="0" w:beforeAutospacing="0" w:after="0" w:afterAutospacing="0" w:line="400" w:lineRule="exact"/>
        <w:rPr>
          <w:rFonts w:ascii="楷体" w:eastAsia="楷体" w:hAnsi="楷体" w:cs="楷体"/>
          <w:b/>
          <w:bCs/>
          <w:sz w:val="32"/>
          <w:szCs w:val="32"/>
        </w:rPr>
      </w:pPr>
    </w:p>
    <w:p w:rsidR="00911DF2" w:rsidRDefault="00911DF2">
      <w:pPr>
        <w:pStyle w:val="p0"/>
        <w:shd w:val="clear" w:color="auto" w:fill="FFFFFF"/>
        <w:spacing w:before="0" w:beforeAutospacing="0" w:after="0" w:afterAutospacing="0" w:line="400" w:lineRule="exact"/>
        <w:rPr>
          <w:rFonts w:ascii="楷体" w:eastAsia="楷体" w:hAnsi="楷体" w:cs="楷体"/>
          <w:b/>
          <w:bCs/>
          <w:sz w:val="32"/>
          <w:szCs w:val="32"/>
        </w:rPr>
      </w:pPr>
    </w:p>
    <w:p w:rsidR="00911DF2" w:rsidRDefault="00911DF2">
      <w:pPr>
        <w:pStyle w:val="p0"/>
        <w:shd w:val="clear" w:color="auto" w:fill="FFFFFF"/>
        <w:spacing w:before="0" w:beforeAutospacing="0" w:after="0" w:afterAutospacing="0" w:line="400" w:lineRule="exact"/>
        <w:rPr>
          <w:rFonts w:ascii="楷体" w:eastAsia="楷体" w:hAnsi="楷体" w:cs="楷体"/>
          <w:b/>
          <w:bCs/>
          <w:sz w:val="32"/>
          <w:szCs w:val="32"/>
        </w:rPr>
      </w:pPr>
    </w:p>
    <w:p w:rsidR="000E5F25" w:rsidRDefault="000E5F25">
      <w:pPr>
        <w:pStyle w:val="p0"/>
        <w:shd w:val="clear" w:color="auto" w:fill="FFFFFF"/>
        <w:spacing w:before="0" w:beforeAutospacing="0" w:after="0" w:afterAutospacing="0" w:line="400" w:lineRule="exact"/>
        <w:rPr>
          <w:rFonts w:ascii="楷体" w:eastAsia="楷体" w:hAnsi="楷体" w:cs="楷体"/>
          <w:b/>
          <w:bCs/>
          <w:sz w:val="32"/>
          <w:szCs w:val="32"/>
        </w:rPr>
      </w:pPr>
    </w:p>
    <w:p w:rsidR="00911DF2" w:rsidRDefault="002512CA">
      <w:pPr>
        <w:pStyle w:val="p0"/>
        <w:shd w:val="clear" w:color="auto" w:fill="FFFFFF"/>
        <w:spacing w:before="0" w:beforeAutospacing="0" w:after="0" w:afterAutospacing="0" w:line="400" w:lineRule="exact"/>
        <w:rPr>
          <w:rFonts w:ascii="楷体" w:eastAsia="楷体" w:hAnsi="楷体" w:cs="楷体"/>
          <w:b/>
          <w:bCs/>
          <w:sz w:val="44"/>
          <w:szCs w:val="44"/>
        </w:rPr>
      </w:pPr>
      <w:r>
        <w:rPr>
          <w:rFonts w:ascii="楷体" w:eastAsia="楷体" w:hAnsi="楷体" w:cs="楷体" w:hint="eastAsia"/>
          <w:b/>
          <w:bCs/>
          <w:sz w:val="32"/>
          <w:szCs w:val="32"/>
        </w:rPr>
        <w:lastRenderedPageBreak/>
        <w:t>附件2</w:t>
      </w:r>
    </w:p>
    <w:p w:rsidR="00911DF2" w:rsidRDefault="00911DF2">
      <w:pPr>
        <w:spacing w:line="480" w:lineRule="auto"/>
        <w:jc w:val="center"/>
        <w:rPr>
          <w:rFonts w:ascii="楷体" w:eastAsia="楷体" w:hAnsi="楷体" w:cs="楷体"/>
          <w:sz w:val="28"/>
          <w:szCs w:val="28"/>
        </w:rPr>
      </w:pPr>
    </w:p>
    <w:p w:rsidR="00911DF2" w:rsidRDefault="002512CA">
      <w:pPr>
        <w:spacing w:line="480" w:lineRule="auto"/>
        <w:jc w:val="center"/>
        <w:rPr>
          <w:rFonts w:ascii="楷体" w:eastAsia="楷体" w:hAnsi="楷体" w:cs="楷体"/>
          <w:b/>
          <w:bCs/>
          <w:sz w:val="44"/>
          <w:szCs w:val="44"/>
        </w:rPr>
      </w:pPr>
      <w:r>
        <w:rPr>
          <w:rFonts w:ascii="楷体" w:eastAsia="楷体" w:hAnsi="楷体" w:cs="楷体" w:hint="eastAsia"/>
          <w:b/>
          <w:bCs/>
          <w:sz w:val="44"/>
          <w:szCs w:val="44"/>
        </w:rPr>
        <w:t>法定代表人身份证明书</w:t>
      </w:r>
    </w:p>
    <w:p w:rsidR="00911DF2" w:rsidRDefault="00911DF2">
      <w:pPr>
        <w:spacing w:line="480" w:lineRule="auto"/>
        <w:rPr>
          <w:rFonts w:ascii="楷体" w:eastAsia="楷体" w:hAnsi="楷体" w:cs="楷体"/>
          <w:sz w:val="24"/>
        </w:rPr>
      </w:pPr>
    </w:p>
    <w:p w:rsidR="00911DF2" w:rsidRDefault="002512CA">
      <w:pPr>
        <w:spacing w:line="480" w:lineRule="auto"/>
        <w:ind w:firstLineChars="200" w:firstLine="480"/>
        <w:rPr>
          <w:rFonts w:ascii="楷体" w:eastAsia="楷体" w:hAnsi="楷体" w:cs="楷体"/>
          <w:sz w:val="24"/>
        </w:rPr>
      </w:pPr>
      <w:r>
        <w:rPr>
          <w:rFonts w:ascii="楷体" w:eastAsia="楷体" w:hAnsi="楷体" w:cs="楷体" w:hint="eastAsia"/>
          <w:sz w:val="24"/>
        </w:rPr>
        <w:t xml:space="preserve">单位名称： </w:t>
      </w:r>
      <w:r>
        <w:rPr>
          <w:rFonts w:ascii="楷体" w:eastAsia="楷体" w:hAnsi="楷体" w:cs="楷体" w:hint="eastAsia"/>
          <w:sz w:val="24"/>
          <w:u w:val="single"/>
        </w:rPr>
        <w:t xml:space="preserve">                                    </w:t>
      </w:r>
    </w:p>
    <w:p w:rsidR="00911DF2" w:rsidRDefault="002512CA">
      <w:pPr>
        <w:spacing w:line="480" w:lineRule="auto"/>
        <w:ind w:firstLineChars="200" w:firstLine="480"/>
        <w:rPr>
          <w:rFonts w:ascii="楷体" w:eastAsia="楷体" w:hAnsi="楷体" w:cs="楷体"/>
          <w:sz w:val="24"/>
        </w:rPr>
      </w:pPr>
      <w:r>
        <w:rPr>
          <w:rFonts w:ascii="楷体" w:eastAsia="楷体" w:hAnsi="楷体" w:cs="楷体" w:hint="eastAsia"/>
          <w:sz w:val="24"/>
        </w:rPr>
        <w:t>单位性质：</w:t>
      </w:r>
      <w:r>
        <w:rPr>
          <w:rFonts w:ascii="楷体" w:eastAsia="楷体" w:hAnsi="楷体" w:cs="楷体" w:hint="eastAsia"/>
          <w:sz w:val="24"/>
          <w:u w:val="single"/>
        </w:rPr>
        <w:t xml:space="preserve">                                     </w:t>
      </w:r>
    </w:p>
    <w:p w:rsidR="00911DF2" w:rsidRDefault="002512CA">
      <w:pPr>
        <w:spacing w:line="480" w:lineRule="auto"/>
        <w:ind w:firstLineChars="200" w:firstLine="480"/>
        <w:rPr>
          <w:rFonts w:ascii="楷体" w:eastAsia="楷体" w:hAnsi="楷体" w:cs="楷体"/>
          <w:sz w:val="24"/>
        </w:rPr>
      </w:pPr>
      <w:r>
        <w:rPr>
          <w:rFonts w:ascii="楷体" w:eastAsia="楷体" w:hAnsi="楷体" w:cs="楷体" w:hint="eastAsia"/>
          <w:sz w:val="24"/>
        </w:rPr>
        <w:t>地    址：</w:t>
      </w:r>
      <w:r>
        <w:rPr>
          <w:rFonts w:ascii="楷体" w:eastAsia="楷体" w:hAnsi="楷体" w:cs="楷体" w:hint="eastAsia"/>
          <w:sz w:val="24"/>
          <w:u w:val="single"/>
        </w:rPr>
        <w:t xml:space="preserve">                                     </w:t>
      </w:r>
    </w:p>
    <w:p w:rsidR="00911DF2" w:rsidRDefault="002512CA">
      <w:pPr>
        <w:spacing w:line="480" w:lineRule="auto"/>
        <w:ind w:firstLineChars="200" w:firstLine="480"/>
        <w:rPr>
          <w:rFonts w:ascii="楷体" w:eastAsia="楷体" w:hAnsi="楷体" w:cs="楷体"/>
          <w:sz w:val="24"/>
        </w:rPr>
      </w:pPr>
      <w:r>
        <w:rPr>
          <w:rFonts w:ascii="楷体" w:eastAsia="楷体" w:hAnsi="楷体" w:cs="楷体" w:hint="eastAsia"/>
          <w:sz w:val="24"/>
        </w:rPr>
        <w:t>成立时间：</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w:t>
      </w:r>
    </w:p>
    <w:p w:rsidR="00911DF2" w:rsidRDefault="002512CA">
      <w:pPr>
        <w:spacing w:line="480" w:lineRule="auto"/>
        <w:ind w:firstLineChars="200" w:firstLine="480"/>
        <w:rPr>
          <w:rFonts w:ascii="楷体" w:eastAsia="楷体" w:hAnsi="楷体" w:cs="楷体"/>
          <w:sz w:val="24"/>
        </w:rPr>
      </w:pPr>
      <w:r>
        <w:rPr>
          <w:rFonts w:ascii="楷体" w:eastAsia="楷体" w:hAnsi="楷体" w:cs="楷体" w:hint="eastAsia"/>
          <w:sz w:val="24"/>
        </w:rPr>
        <w:t>经营期限：</w:t>
      </w:r>
      <w:r>
        <w:rPr>
          <w:rFonts w:ascii="楷体" w:eastAsia="楷体" w:hAnsi="楷体" w:cs="楷体" w:hint="eastAsia"/>
          <w:sz w:val="24"/>
          <w:u w:val="single"/>
        </w:rPr>
        <w:t xml:space="preserve">                                  </w:t>
      </w:r>
      <w:r>
        <w:rPr>
          <w:rFonts w:ascii="楷体" w:eastAsia="楷体" w:hAnsi="楷体" w:cs="楷体" w:hint="eastAsia"/>
          <w:sz w:val="24"/>
        </w:rPr>
        <w:t xml:space="preserve">   </w:t>
      </w:r>
    </w:p>
    <w:p w:rsidR="00911DF2" w:rsidRDefault="002512CA">
      <w:pPr>
        <w:spacing w:line="480" w:lineRule="auto"/>
        <w:ind w:firstLineChars="200" w:firstLine="480"/>
        <w:rPr>
          <w:rFonts w:ascii="楷体" w:eastAsia="楷体" w:hAnsi="楷体" w:cs="楷体"/>
          <w:sz w:val="24"/>
          <w:u w:val="single"/>
        </w:rPr>
      </w:pPr>
      <w:r>
        <w:rPr>
          <w:rFonts w:ascii="楷体" w:eastAsia="楷体" w:hAnsi="楷体" w:cs="楷体" w:hint="eastAsia"/>
          <w:sz w:val="24"/>
        </w:rPr>
        <w:t>姓名：</w:t>
      </w:r>
      <w:r>
        <w:rPr>
          <w:rFonts w:ascii="楷体" w:eastAsia="楷体" w:hAnsi="楷体" w:cs="楷体" w:hint="eastAsia"/>
          <w:sz w:val="24"/>
          <w:u w:val="single"/>
        </w:rPr>
        <w:t xml:space="preserve">         </w:t>
      </w:r>
      <w:r>
        <w:rPr>
          <w:rFonts w:ascii="楷体" w:eastAsia="楷体" w:hAnsi="楷体" w:cs="楷体" w:hint="eastAsia"/>
          <w:sz w:val="24"/>
        </w:rPr>
        <w:t>性别：</w:t>
      </w:r>
      <w:r>
        <w:rPr>
          <w:rFonts w:ascii="楷体" w:eastAsia="楷体" w:hAnsi="楷体" w:cs="楷体" w:hint="eastAsia"/>
          <w:sz w:val="24"/>
          <w:u w:val="single"/>
        </w:rPr>
        <w:t xml:space="preserve">       </w:t>
      </w:r>
      <w:r>
        <w:rPr>
          <w:rFonts w:ascii="楷体" w:eastAsia="楷体" w:hAnsi="楷体" w:cs="楷体" w:hint="eastAsia"/>
          <w:sz w:val="24"/>
        </w:rPr>
        <w:t>年龄：</w:t>
      </w:r>
      <w:r>
        <w:rPr>
          <w:rFonts w:ascii="楷体" w:eastAsia="楷体" w:hAnsi="楷体" w:cs="楷体" w:hint="eastAsia"/>
          <w:sz w:val="24"/>
          <w:u w:val="single"/>
        </w:rPr>
        <w:t xml:space="preserve">        </w:t>
      </w:r>
      <w:r>
        <w:rPr>
          <w:rFonts w:ascii="楷体" w:eastAsia="楷体" w:hAnsi="楷体" w:cs="楷体" w:hint="eastAsia"/>
          <w:sz w:val="24"/>
        </w:rPr>
        <w:t>职务：</w:t>
      </w:r>
      <w:r>
        <w:rPr>
          <w:rFonts w:ascii="楷体" w:eastAsia="楷体" w:hAnsi="楷体" w:cs="楷体" w:hint="eastAsia"/>
          <w:sz w:val="24"/>
          <w:u w:val="single"/>
        </w:rPr>
        <w:t xml:space="preserve">       </w:t>
      </w:r>
    </w:p>
    <w:p w:rsidR="00911DF2" w:rsidRDefault="002512CA">
      <w:pPr>
        <w:spacing w:line="480" w:lineRule="auto"/>
        <w:ind w:firstLineChars="250" w:firstLine="600"/>
        <w:rPr>
          <w:rFonts w:ascii="楷体" w:eastAsia="楷体" w:hAnsi="楷体" w:cs="楷体"/>
          <w:sz w:val="24"/>
        </w:rPr>
      </w:pPr>
      <w:r>
        <w:rPr>
          <w:rFonts w:ascii="楷体" w:eastAsia="楷体" w:hAnsi="楷体" w:cs="楷体" w:hint="eastAsia"/>
          <w:sz w:val="24"/>
        </w:rPr>
        <w:t xml:space="preserve">系 </w:t>
      </w:r>
      <w:r>
        <w:rPr>
          <w:rFonts w:ascii="楷体" w:eastAsia="楷体" w:hAnsi="楷体" w:cs="楷体" w:hint="eastAsia"/>
          <w:sz w:val="24"/>
          <w:u w:val="single"/>
        </w:rPr>
        <w:t xml:space="preserve">                            </w:t>
      </w:r>
      <w:r>
        <w:rPr>
          <w:rFonts w:ascii="楷体" w:eastAsia="楷体" w:hAnsi="楷体" w:cs="楷体" w:hint="eastAsia"/>
          <w:sz w:val="24"/>
        </w:rPr>
        <w:t>（投标人）的法定代表人。</w:t>
      </w:r>
    </w:p>
    <w:p w:rsidR="00911DF2" w:rsidRDefault="00911DF2">
      <w:pPr>
        <w:spacing w:line="480" w:lineRule="auto"/>
        <w:ind w:firstLineChars="200" w:firstLine="480"/>
        <w:rPr>
          <w:rFonts w:ascii="楷体" w:eastAsia="楷体" w:hAnsi="楷体" w:cs="楷体"/>
          <w:sz w:val="24"/>
        </w:rPr>
      </w:pPr>
    </w:p>
    <w:p w:rsidR="00911DF2" w:rsidRDefault="00911DF2">
      <w:pPr>
        <w:spacing w:line="480" w:lineRule="auto"/>
        <w:ind w:firstLineChars="200" w:firstLine="480"/>
        <w:rPr>
          <w:rFonts w:ascii="楷体" w:eastAsia="楷体" w:hAnsi="楷体" w:cs="楷体"/>
          <w:sz w:val="24"/>
        </w:rPr>
      </w:pPr>
    </w:p>
    <w:p w:rsidR="00911DF2" w:rsidRDefault="002512CA">
      <w:pPr>
        <w:spacing w:line="480" w:lineRule="auto"/>
        <w:rPr>
          <w:rFonts w:ascii="楷体" w:eastAsia="楷体" w:hAnsi="楷体" w:cs="楷体"/>
          <w:sz w:val="24"/>
        </w:rPr>
      </w:pPr>
      <w:r>
        <w:rPr>
          <w:rFonts w:ascii="楷体" w:eastAsia="楷体" w:hAnsi="楷体" w:cs="楷体" w:hint="eastAsia"/>
          <w:sz w:val="24"/>
        </w:rPr>
        <w:t>特此证明。</w:t>
      </w:r>
    </w:p>
    <w:p w:rsidR="00911DF2" w:rsidRDefault="00911DF2">
      <w:pPr>
        <w:spacing w:line="480" w:lineRule="auto"/>
        <w:ind w:firstLineChars="200" w:firstLine="480"/>
        <w:rPr>
          <w:rFonts w:ascii="楷体" w:eastAsia="楷体" w:hAnsi="楷体" w:cs="楷体"/>
          <w:sz w:val="24"/>
        </w:rPr>
      </w:pPr>
    </w:p>
    <w:p w:rsidR="00911DF2" w:rsidRDefault="00911DF2">
      <w:pPr>
        <w:spacing w:line="480" w:lineRule="auto"/>
        <w:ind w:firstLineChars="200" w:firstLine="480"/>
        <w:rPr>
          <w:rFonts w:ascii="楷体" w:eastAsia="楷体" w:hAnsi="楷体" w:cs="楷体"/>
          <w:sz w:val="24"/>
        </w:rPr>
      </w:pPr>
    </w:p>
    <w:p w:rsidR="00911DF2" w:rsidRDefault="00911DF2">
      <w:pPr>
        <w:spacing w:line="480" w:lineRule="auto"/>
        <w:rPr>
          <w:rFonts w:ascii="楷体" w:eastAsia="楷体" w:hAnsi="楷体" w:cs="楷体"/>
          <w:sz w:val="24"/>
        </w:rPr>
      </w:pPr>
    </w:p>
    <w:p w:rsidR="00911DF2" w:rsidRDefault="002512CA">
      <w:pPr>
        <w:spacing w:line="480" w:lineRule="auto"/>
        <w:ind w:firstLineChars="2350" w:firstLine="5640"/>
        <w:rPr>
          <w:rFonts w:ascii="楷体" w:eastAsia="楷体" w:hAnsi="楷体" w:cs="楷体"/>
          <w:sz w:val="24"/>
        </w:rPr>
      </w:pPr>
      <w:r>
        <w:rPr>
          <w:rFonts w:ascii="楷体" w:eastAsia="楷体" w:hAnsi="楷体" w:cs="楷体" w:hint="eastAsia"/>
          <w:sz w:val="24"/>
        </w:rPr>
        <w:t>投标人（盖章）：</w:t>
      </w:r>
    </w:p>
    <w:p w:rsidR="00911DF2" w:rsidRDefault="002512CA">
      <w:pPr>
        <w:spacing w:line="480" w:lineRule="auto"/>
        <w:ind w:firstLineChars="2350" w:firstLine="5640"/>
        <w:rPr>
          <w:rFonts w:ascii="楷体" w:eastAsia="楷体" w:hAnsi="楷体" w:cs="楷体"/>
          <w:sz w:val="24"/>
        </w:rPr>
      </w:pPr>
      <w:r>
        <w:rPr>
          <w:rFonts w:ascii="楷体" w:eastAsia="楷体" w:hAnsi="楷体" w:cs="楷体" w:hint="eastAsia"/>
          <w:sz w:val="24"/>
        </w:rPr>
        <w:t>日期：    年   月   日</w:t>
      </w:r>
    </w:p>
    <w:p w:rsidR="00911DF2" w:rsidRDefault="00911DF2">
      <w:pPr>
        <w:spacing w:line="480" w:lineRule="auto"/>
        <w:jc w:val="left"/>
        <w:rPr>
          <w:rFonts w:ascii="楷体" w:eastAsia="楷体" w:hAnsi="楷体" w:cs="楷体"/>
          <w:sz w:val="24"/>
        </w:rPr>
      </w:pPr>
    </w:p>
    <w:p w:rsidR="00911DF2" w:rsidRDefault="00911DF2">
      <w:pPr>
        <w:spacing w:line="480" w:lineRule="auto"/>
        <w:jc w:val="left"/>
        <w:rPr>
          <w:rFonts w:ascii="楷体" w:eastAsia="楷体" w:hAnsi="楷体" w:cs="楷体"/>
          <w:sz w:val="24"/>
        </w:rPr>
      </w:pPr>
    </w:p>
    <w:p w:rsidR="00911DF2" w:rsidRDefault="00911DF2">
      <w:pPr>
        <w:spacing w:line="480" w:lineRule="auto"/>
        <w:jc w:val="left"/>
        <w:rPr>
          <w:rFonts w:ascii="楷体" w:eastAsia="楷体" w:hAnsi="楷体" w:cs="楷体"/>
          <w:b/>
          <w:bCs/>
          <w:sz w:val="32"/>
          <w:szCs w:val="32"/>
        </w:rPr>
      </w:pPr>
    </w:p>
    <w:p w:rsidR="00911DF2" w:rsidRDefault="002512CA">
      <w:pPr>
        <w:spacing w:line="480" w:lineRule="auto"/>
        <w:jc w:val="left"/>
        <w:rPr>
          <w:rFonts w:ascii="楷体" w:eastAsia="楷体" w:hAnsi="楷体" w:cs="楷体"/>
          <w:sz w:val="24"/>
        </w:rPr>
      </w:pPr>
      <w:r>
        <w:rPr>
          <w:rFonts w:ascii="楷体" w:eastAsia="楷体" w:hAnsi="楷体" w:cs="楷体" w:hint="eastAsia"/>
          <w:b/>
          <w:bCs/>
          <w:sz w:val="32"/>
          <w:szCs w:val="32"/>
        </w:rPr>
        <w:lastRenderedPageBreak/>
        <w:t>附件3</w:t>
      </w:r>
    </w:p>
    <w:p w:rsidR="00911DF2" w:rsidRDefault="002512CA">
      <w:pPr>
        <w:tabs>
          <w:tab w:val="left" w:pos="870"/>
          <w:tab w:val="center" w:pos="4748"/>
        </w:tabs>
        <w:autoSpaceDE w:val="0"/>
        <w:autoSpaceDN w:val="0"/>
        <w:adjustRightInd w:val="0"/>
        <w:spacing w:line="480" w:lineRule="auto"/>
        <w:jc w:val="center"/>
        <w:rPr>
          <w:rFonts w:ascii="楷体" w:eastAsia="楷体" w:hAnsi="楷体" w:cs="楷体"/>
          <w:b/>
          <w:bCs/>
          <w:sz w:val="44"/>
          <w:szCs w:val="44"/>
        </w:rPr>
      </w:pPr>
      <w:r>
        <w:rPr>
          <w:rFonts w:ascii="楷体" w:eastAsia="楷体" w:hAnsi="楷体" w:cs="楷体" w:hint="eastAsia"/>
          <w:b/>
          <w:bCs/>
          <w:sz w:val="44"/>
          <w:szCs w:val="44"/>
        </w:rPr>
        <w:t>授 权 委 托 书</w:t>
      </w:r>
    </w:p>
    <w:p w:rsidR="00911DF2" w:rsidRDefault="00911DF2">
      <w:pPr>
        <w:autoSpaceDE w:val="0"/>
        <w:autoSpaceDN w:val="0"/>
        <w:adjustRightInd w:val="0"/>
        <w:spacing w:line="480" w:lineRule="auto"/>
        <w:ind w:firstLineChars="200" w:firstLine="480"/>
        <w:jc w:val="left"/>
        <w:rPr>
          <w:rFonts w:ascii="楷体" w:eastAsia="楷体" w:hAnsi="楷体" w:cs="楷体"/>
          <w:sz w:val="24"/>
        </w:rPr>
      </w:pPr>
    </w:p>
    <w:p w:rsidR="00911DF2" w:rsidRDefault="002512CA">
      <w:pPr>
        <w:autoSpaceDE w:val="0"/>
        <w:autoSpaceDN w:val="0"/>
        <w:adjustRightInd w:val="0"/>
        <w:spacing w:line="480" w:lineRule="auto"/>
        <w:ind w:firstLineChars="350" w:firstLine="840"/>
        <w:jc w:val="left"/>
        <w:rPr>
          <w:rFonts w:ascii="楷体" w:eastAsia="楷体" w:hAnsi="楷体" w:cs="楷体"/>
          <w:sz w:val="24"/>
          <w:u w:val="single"/>
        </w:rPr>
      </w:pPr>
      <w:r>
        <w:rPr>
          <w:rFonts w:ascii="楷体" w:eastAsia="楷体" w:hAnsi="楷体" w:cs="楷体" w:hint="eastAsia"/>
          <w:sz w:val="24"/>
        </w:rPr>
        <w:t xml:space="preserve">本授权委托书声明：我 </w:t>
      </w:r>
      <w:r>
        <w:rPr>
          <w:rFonts w:ascii="楷体" w:eastAsia="楷体" w:hAnsi="楷体" w:cs="楷体" w:hint="eastAsia"/>
          <w:sz w:val="24"/>
          <w:u w:val="single"/>
        </w:rPr>
        <w:t xml:space="preserve">               </w:t>
      </w:r>
      <w:r>
        <w:rPr>
          <w:rFonts w:ascii="楷体" w:eastAsia="楷体" w:hAnsi="楷体" w:cs="楷体" w:hint="eastAsia"/>
          <w:sz w:val="24"/>
        </w:rPr>
        <w:t xml:space="preserve">（姓名）系 </w:t>
      </w:r>
      <w:r>
        <w:rPr>
          <w:rFonts w:ascii="楷体" w:eastAsia="楷体" w:hAnsi="楷体" w:cs="楷体" w:hint="eastAsia"/>
          <w:sz w:val="24"/>
          <w:u w:val="single"/>
        </w:rPr>
        <w:t xml:space="preserve"> </w:t>
      </w:r>
      <w:r>
        <w:rPr>
          <w:rFonts w:ascii="楷体" w:eastAsia="楷体" w:hAnsi="楷体" w:cs="楷体" w:hint="eastAsia"/>
          <w:bCs/>
          <w:sz w:val="24"/>
          <w:u w:val="single"/>
        </w:rPr>
        <w:t xml:space="preserve">              </w:t>
      </w:r>
      <w:r>
        <w:rPr>
          <w:rFonts w:ascii="楷体" w:eastAsia="楷体" w:hAnsi="楷体" w:cs="楷体" w:hint="eastAsia"/>
          <w:sz w:val="24"/>
          <w:u w:val="single"/>
        </w:rPr>
        <w:t xml:space="preserve"> </w:t>
      </w:r>
      <w:r>
        <w:rPr>
          <w:rFonts w:ascii="楷体" w:eastAsia="楷体" w:hAnsi="楷体" w:cs="楷体" w:hint="eastAsia"/>
          <w:sz w:val="24"/>
        </w:rPr>
        <w:t>（投标人名称）的法定代表人，现授权委托</w:t>
      </w:r>
      <w:r>
        <w:rPr>
          <w:rFonts w:ascii="楷体" w:eastAsia="楷体" w:hAnsi="楷体" w:cs="楷体" w:hint="eastAsia"/>
          <w:sz w:val="24"/>
          <w:u w:val="single"/>
        </w:rPr>
        <w:t xml:space="preserve">              </w:t>
      </w:r>
      <w:r>
        <w:rPr>
          <w:rFonts w:ascii="楷体" w:eastAsia="楷体" w:hAnsi="楷体" w:cs="楷体" w:hint="eastAsia"/>
          <w:sz w:val="24"/>
        </w:rPr>
        <w:t>（姓名）为我单位代理人，以本公司的名义参加</w:t>
      </w:r>
      <w:r>
        <w:rPr>
          <w:rFonts w:ascii="楷体" w:eastAsia="楷体" w:hAnsi="楷体" w:cs="楷体" w:hint="eastAsia"/>
          <w:sz w:val="24"/>
          <w:u w:val="single"/>
        </w:rPr>
        <w:t xml:space="preserve"> </w:t>
      </w:r>
      <w:r>
        <w:rPr>
          <w:rFonts w:ascii="楷体" w:eastAsia="楷体" w:hAnsi="楷体" w:cs="楷体" w:hint="eastAsia"/>
          <w:bCs/>
          <w:sz w:val="24"/>
          <w:u w:val="single"/>
        </w:rPr>
        <w:t xml:space="preserve">                                               </w:t>
      </w:r>
      <w:r>
        <w:rPr>
          <w:rFonts w:ascii="楷体" w:eastAsia="楷体" w:hAnsi="楷体" w:cs="楷体" w:hint="eastAsia"/>
          <w:sz w:val="24"/>
        </w:rPr>
        <w:t>项目的投标活动。代理人在开标、评标、合同谈判过程中所签署的一切文件和处理与之有关的一切事务，我均予以承认。</w:t>
      </w: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2512CA">
      <w:pPr>
        <w:autoSpaceDE w:val="0"/>
        <w:autoSpaceDN w:val="0"/>
        <w:adjustRightInd w:val="0"/>
        <w:spacing w:line="480" w:lineRule="auto"/>
        <w:ind w:firstLine="540"/>
        <w:jc w:val="left"/>
        <w:rPr>
          <w:rFonts w:ascii="楷体" w:eastAsia="楷体" w:hAnsi="楷体" w:cs="楷体"/>
          <w:sz w:val="24"/>
        </w:rPr>
      </w:pPr>
      <w:r>
        <w:rPr>
          <w:rFonts w:ascii="楷体" w:eastAsia="楷体" w:hAnsi="楷体" w:cs="楷体" w:hint="eastAsia"/>
          <w:sz w:val="24"/>
        </w:rPr>
        <w:t>代理人：                性别：              年龄：</w:t>
      </w:r>
    </w:p>
    <w:p w:rsidR="00911DF2" w:rsidRDefault="002512CA">
      <w:pPr>
        <w:autoSpaceDE w:val="0"/>
        <w:autoSpaceDN w:val="0"/>
        <w:adjustRightInd w:val="0"/>
        <w:spacing w:line="480" w:lineRule="auto"/>
        <w:ind w:firstLine="540"/>
        <w:jc w:val="left"/>
        <w:rPr>
          <w:rFonts w:ascii="楷体" w:eastAsia="楷体" w:hAnsi="楷体" w:cs="楷体"/>
          <w:sz w:val="24"/>
        </w:rPr>
      </w:pPr>
      <w:r>
        <w:rPr>
          <w:rFonts w:ascii="楷体" w:eastAsia="楷体" w:hAnsi="楷体" w:cs="楷体" w:hint="eastAsia"/>
          <w:sz w:val="24"/>
        </w:rPr>
        <w:t>部门：                  职务：</w:t>
      </w: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2512CA">
      <w:pPr>
        <w:autoSpaceDE w:val="0"/>
        <w:autoSpaceDN w:val="0"/>
        <w:adjustRightInd w:val="0"/>
        <w:spacing w:line="480" w:lineRule="auto"/>
        <w:ind w:firstLine="540"/>
        <w:jc w:val="left"/>
        <w:rPr>
          <w:rFonts w:ascii="楷体" w:eastAsia="楷体" w:hAnsi="楷体" w:cs="楷体"/>
          <w:sz w:val="24"/>
        </w:rPr>
      </w:pPr>
      <w:r>
        <w:rPr>
          <w:rFonts w:ascii="楷体" w:eastAsia="楷体" w:hAnsi="楷体" w:cs="楷体" w:hint="eastAsia"/>
          <w:sz w:val="24"/>
        </w:rPr>
        <w:t>代理人无转委权，特此委托。</w:t>
      </w: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2512CA">
      <w:pPr>
        <w:autoSpaceDE w:val="0"/>
        <w:autoSpaceDN w:val="0"/>
        <w:adjustRightInd w:val="0"/>
        <w:spacing w:line="480" w:lineRule="auto"/>
        <w:ind w:firstLine="540"/>
        <w:jc w:val="left"/>
        <w:rPr>
          <w:rFonts w:ascii="楷体" w:eastAsia="楷体" w:hAnsi="楷体" w:cs="楷体"/>
          <w:sz w:val="24"/>
        </w:rPr>
      </w:pPr>
      <w:r>
        <w:rPr>
          <w:rFonts w:ascii="楷体" w:eastAsia="楷体" w:hAnsi="楷体" w:cs="楷体" w:hint="eastAsia"/>
          <w:sz w:val="24"/>
        </w:rPr>
        <w:t>授权委托人身份证复印件粘贴处</w:t>
      </w:r>
    </w:p>
    <w:p w:rsidR="00911DF2" w:rsidRDefault="002512CA">
      <w:pPr>
        <w:autoSpaceDE w:val="0"/>
        <w:autoSpaceDN w:val="0"/>
        <w:adjustRightInd w:val="0"/>
        <w:spacing w:line="480" w:lineRule="auto"/>
        <w:ind w:firstLine="540"/>
        <w:jc w:val="left"/>
        <w:rPr>
          <w:rFonts w:ascii="楷体" w:eastAsia="楷体" w:hAnsi="楷体" w:cs="楷体"/>
          <w:sz w:val="24"/>
        </w:rPr>
      </w:pPr>
      <w:r>
        <w:rPr>
          <w:rFonts w:ascii="楷体" w:eastAsia="楷体" w:hAnsi="楷体" w:cs="楷体" w:hint="eastAsia"/>
          <w:sz w:val="24"/>
        </w:rPr>
        <w:tab/>
      </w:r>
      <w:r>
        <w:rPr>
          <w:rFonts w:ascii="楷体" w:eastAsia="楷体" w:hAnsi="楷体" w:cs="楷体" w:hint="eastAsia"/>
          <w:sz w:val="24"/>
        </w:rPr>
        <w:tab/>
      </w:r>
      <w:r>
        <w:rPr>
          <w:rFonts w:ascii="楷体" w:eastAsia="楷体" w:hAnsi="楷体" w:cs="楷体" w:hint="eastAsia"/>
          <w:sz w:val="24"/>
        </w:rPr>
        <w:tab/>
      </w:r>
      <w:r>
        <w:rPr>
          <w:rFonts w:ascii="楷体" w:eastAsia="楷体" w:hAnsi="楷体" w:cs="楷体" w:hint="eastAsia"/>
          <w:sz w:val="24"/>
        </w:rPr>
        <w:tab/>
      </w:r>
      <w:r>
        <w:rPr>
          <w:rFonts w:ascii="楷体" w:eastAsia="楷体" w:hAnsi="楷体" w:cs="楷体" w:hint="eastAsia"/>
          <w:sz w:val="24"/>
        </w:rPr>
        <w:tab/>
      </w:r>
      <w:r>
        <w:rPr>
          <w:rFonts w:ascii="楷体" w:eastAsia="楷体" w:hAnsi="楷体" w:cs="楷体" w:hint="eastAsia"/>
          <w:sz w:val="24"/>
        </w:rPr>
        <w:tab/>
      </w: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2512CA">
      <w:pPr>
        <w:autoSpaceDE w:val="0"/>
        <w:autoSpaceDN w:val="0"/>
        <w:adjustRightInd w:val="0"/>
        <w:spacing w:line="480" w:lineRule="auto"/>
        <w:ind w:right="960" w:firstLineChars="1400" w:firstLine="3360"/>
        <w:jc w:val="center"/>
        <w:rPr>
          <w:rFonts w:ascii="楷体" w:eastAsia="楷体" w:hAnsi="楷体" w:cs="楷体"/>
          <w:sz w:val="24"/>
        </w:rPr>
      </w:pPr>
      <w:r>
        <w:rPr>
          <w:rFonts w:ascii="楷体" w:eastAsia="楷体" w:hAnsi="楷体" w:cs="楷体" w:hint="eastAsia"/>
          <w:sz w:val="24"/>
        </w:rPr>
        <w:t>投标人（盖章）：</w:t>
      </w:r>
    </w:p>
    <w:p w:rsidR="00911DF2" w:rsidRDefault="00911DF2">
      <w:pPr>
        <w:autoSpaceDE w:val="0"/>
        <w:autoSpaceDN w:val="0"/>
        <w:adjustRightInd w:val="0"/>
        <w:spacing w:line="480" w:lineRule="auto"/>
        <w:ind w:firstLine="540"/>
        <w:jc w:val="right"/>
        <w:rPr>
          <w:rFonts w:ascii="楷体" w:eastAsia="楷体" w:hAnsi="楷体" w:cs="楷体"/>
          <w:sz w:val="24"/>
        </w:rPr>
      </w:pPr>
    </w:p>
    <w:p w:rsidR="00911DF2" w:rsidRDefault="002512CA">
      <w:pPr>
        <w:autoSpaceDE w:val="0"/>
        <w:autoSpaceDN w:val="0"/>
        <w:adjustRightInd w:val="0"/>
        <w:spacing w:line="480" w:lineRule="auto"/>
        <w:ind w:right="960" w:firstLineChars="2100" w:firstLine="5040"/>
        <w:rPr>
          <w:rFonts w:ascii="楷体" w:eastAsia="楷体" w:hAnsi="楷体" w:cs="楷体"/>
          <w:sz w:val="24"/>
        </w:rPr>
      </w:pPr>
      <w:r>
        <w:rPr>
          <w:rFonts w:ascii="楷体" w:eastAsia="楷体" w:hAnsi="楷体" w:cs="楷体" w:hint="eastAsia"/>
          <w:sz w:val="24"/>
        </w:rPr>
        <w:t>法定代表人（签字或盖章）：</w:t>
      </w:r>
    </w:p>
    <w:p w:rsidR="00911DF2" w:rsidRDefault="002512CA">
      <w:pPr>
        <w:autoSpaceDE w:val="0"/>
        <w:autoSpaceDN w:val="0"/>
        <w:adjustRightInd w:val="0"/>
        <w:spacing w:line="480" w:lineRule="auto"/>
        <w:ind w:right="960" w:firstLineChars="2100" w:firstLine="5040"/>
        <w:rPr>
          <w:rFonts w:ascii="楷体" w:eastAsia="楷体" w:hAnsi="楷体" w:cs="楷体"/>
          <w:sz w:val="28"/>
          <w:szCs w:val="28"/>
        </w:rPr>
      </w:pPr>
      <w:r>
        <w:rPr>
          <w:rFonts w:ascii="楷体" w:eastAsia="楷体" w:hAnsi="楷体" w:cs="楷体" w:hint="eastAsia"/>
          <w:sz w:val="24"/>
        </w:rPr>
        <w:t>日   期：       年    月   日</w:t>
      </w:r>
      <w:r>
        <w:rPr>
          <w:rFonts w:ascii="楷体" w:eastAsia="楷体" w:hAnsi="楷体" w:cs="楷体" w:hint="eastAsia"/>
          <w:sz w:val="28"/>
          <w:szCs w:val="28"/>
        </w:rPr>
        <w:t xml:space="preserve"> </w:t>
      </w:r>
    </w:p>
    <w:p w:rsidR="00911DF2" w:rsidRDefault="00911DF2">
      <w:pPr>
        <w:autoSpaceDE w:val="0"/>
        <w:autoSpaceDN w:val="0"/>
        <w:adjustRightInd w:val="0"/>
        <w:spacing w:line="480" w:lineRule="auto"/>
        <w:jc w:val="left"/>
        <w:rPr>
          <w:rFonts w:ascii="楷体" w:eastAsia="楷体" w:hAnsi="楷体" w:cs="楷体"/>
          <w:sz w:val="28"/>
          <w:szCs w:val="28"/>
        </w:rPr>
      </w:pPr>
    </w:p>
    <w:p w:rsidR="00911DF2" w:rsidRDefault="002512CA">
      <w:pPr>
        <w:pStyle w:val="a9"/>
        <w:rPr>
          <w:rFonts w:ascii="楷体" w:eastAsia="楷体" w:hAnsi="楷体" w:cs="楷体"/>
          <w:sz w:val="28"/>
          <w:szCs w:val="28"/>
        </w:rPr>
      </w:pPr>
      <w:r>
        <w:rPr>
          <w:rFonts w:ascii="楷体" w:eastAsia="楷体" w:hAnsi="楷体" w:cs="楷体" w:hint="eastAsia"/>
          <w:sz w:val="28"/>
          <w:szCs w:val="28"/>
        </w:rPr>
        <w:br w:type="page"/>
      </w:r>
      <w:r>
        <w:rPr>
          <w:rFonts w:ascii="楷体" w:eastAsia="楷体" w:hAnsi="楷体" w:cs="楷体" w:hint="eastAsia"/>
          <w:b/>
          <w:bCs/>
          <w:sz w:val="32"/>
          <w:szCs w:val="32"/>
        </w:rPr>
        <w:lastRenderedPageBreak/>
        <w:t>附件4</w:t>
      </w:r>
    </w:p>
    <w:p w:rsidR="00911DF2" w:rsidRDefault="00911DF2">
      <w:pPr>
        <w:pStyle w:val="a9"/>
        <w:jc w:val="center"/>
        <w:rPr>
          <w:rFonts w:ascii="楷体" w:eastAsia="楷体" w:hAnsi="楷体" w:cs="楷体"/>
          <w:sz w:val="28"/>
          <w:szCs w:val="28"/>
        </w:rPr>
      </w:pPr>
    </w:p>
    <w:p w:rsidR="00911DF2" w:rsidRDefault="00911DF2">
      <w:pPr>
        <w:pStyle w:val="a9"/>
        <w:rPr>
          <w:rFonts w:ascii="黑体" w:eastAsia="黑体" w:hAnsi="黑体"/>
          <w:b/>
          <w:sz w:val="28"/>
          <w:szCs w:val="28"/>
        </w:rPr>
      </w:pPr>
    </w:p>
    <w:p w:rsidR="00911DF2" w:rsidRDefault="002512CA">
      <w:pPr>
        <w:pStyle w:val="a9"/>
        <w:jc w:val="center"/>
        <w:rPr>
          <w:rFonts w:ascii="楷体" w:eastAsia="楷体" w:hAnsi="楷体" w:cs="楷体"/>
          <w:b/>
          <w:sz w:val="28"/>
          <w:szCs w:val="28"/>
        </w:rPr>
      </w:pPr>
      <w:r>
        <w:rPr>
          <w:rFonts w:ascii="楷体" w:eastAsia="楷体" w:hAnsi="楷体" w:cs="楷体" w:hint="eastAsia"/>
          <w:b/>
          <w:sz w:val="28"/>
          <w:szCs w:val="28"/>
        </w:rPr>
        <w:t>项目负责人投标承诺函</w:t>
      </w:r>
    </w:p>
    <w:p w:rsidR="00911DF2" w:rsidRDefault="002512CA">
      <w:pPr>
        <w:spacing w:line="640" w:lineRule="exact"/>
        <w:jc w:val="left"/>
        <w:rPr>
          <w:rFonts w:ascii="楷体" w:eastAsia="楷体" w:hAnsi="楷体" w:cs="楷体"/>
          <w:szCs w:val="21"/>
        </w:rPr>
      </w:pPr>
      <w:r>
        <w:rPr>
          <w:rFonts w:ascii="楷体" w:eastAsia="楷体" w:hAnsi="楷体" w:cs="楷体" w:hint="eastAsia"/>
          <w:szCs w:val="21"/>
        </w:rPr>
        <w:t xml:space="preserve">   </w:t>
      </w:r>
    </w:p>
    <w:p w:rsidR="00911DF2" w:rsidRDefault="002512CA">
      <w:pPr>
        <w:spacing w:line="640" w:lineRule="exact"/>
        <w:ind w:firstLineChars="200" w:firstLine="480"/>
        <w:jc w:val="left"/>
        <w:rPr>
          <w:rFonts w:ascii="楷体" w:eastAsia="楷体" w:hAnsi="楷体" w:cs="楷体"/>
          <w:sz w:val="24"/>
        </w:rPr>
      </w:pPr>
      <w:r>
        <w:rPr>
          <w:rFonts w:ascii="楷体" w:eastAsia="楷体" w:hAnsi="楷体" w:cs="楷体" w:hint="eastAsia"/>
          <w:sz w:val="24"/>
        </w:rPr>
        <w:t>本人</w:t>
      </w:r>
      <w:r>
        <w:rPr>
          <w:rFonts w:ascii="楷体" w:eastAsia="楷体" w:hAnsi="楷体" w:cs="楷体" w:hint="eastAsia"/>
          <w:sz w:val="24"/>
          <w:u w:val="single"/>
        </w:rPr>
        <w:t xml:space="preserve">        </w:t>
      </w:r>
      <w:r>
        <w:rPr>
          <w:rFonts w:ascii="楷体" w:eastAsia="楷体" w:hAnsi="楷体" w:cs="楷体" w:hint="eastAsia"/>
          <w:sz w:val="24"/>
        </w:rPr>
        <w:t>（姓名）系</w:t>
      </w:r>
      <w:r>
        <w:rPr>
          <w:rFonts w:ascii="楷体" w:eastAsia="楷体" w:hAnsi="楷体" w:cs="楷体" w:hint="eastAsia"/>
          <w:sz w:val="24"/>
          <w:u w:val="single"/>
        </w:rPr>
        <w:t xml:space="preserve">                                 （</w:t>
      </w:r>
      <w:r>
        <w:rPr>
          <w:rFonts w:ascii="楷体" w:eastAsia="楷体" w:hAnsi="楷体" w:cs="楷体" w:hint="eastAsia"/>
          <w:sz w:val="24"/>
        </w:rPr>
        <w:t>投标人名称）参与（项目名称+标段名称）</w:t>
      </w:r>
      <w:r>
        <w:rPr>
          <w:rFonts w:ascii="楷体" w:eastAsia="楷体" w:hAnsi="楷体" w:cs="楷体" w:hint="eastAsia"/>
          <w:sz w:val="24"/>
          <w:u w:val="single"/>
        </w:rPr>
        <w:t xml:space="preserve">                                                              </w:t>
      </w:r>
      <w:r>
        <w:rPr>
          <w:rFonts w:ascii="楷体" w:eastAsia="楷体" w:hAnsi="楷体" w:cs="楷体" w:hint="eastAsia"/>
          <w:sz w:val="24"/>
        </w:rPr>
        <w:t>标段投标的项目负责人，我承诺本次投标截止前本人无行贿犯罪行为记录，不存在在两个或者两个以上单位受聘或者执业情形，本人身体状况健康，具备项目负责人正常履约能力，若我单位中标，本人正常在岗履职，不随意更换项目负责人，否则接受除按招标文件及相关规定接受经济处罚外，还将作为盐城市建设工程领域招投标及标后履约不良行为记录进黑名单限制一定时期作为项目负责人投标资格。</w:t>
      </w:r>
    </w:p>
    <w:p w:rsidR="00911DF2" w:rsidRDefault="00911DF2">
      <w:pPr>
        <w:spacing w:line="440" w:lineRule="exact"/>
        <w:ind w:firstLineChars="950" w:firstLine="2280"/>
        <w:rPr>
          <w:rFonts w:ascii="楷体" w:eastAsia="楷体" w:hAnsi="楷体" w:cs="楷体"/>
          <w:sz w:val="24"/>
        </w:rPr>
      </w:pPr>
    </w:p>
    <w:p w:rsidR="00911DF2" w:rsidRDefault="00911DF2">
      <w:pPr>
        <w:spacing w:line="440" w:lineRule="exact"/>
        <w:ind w:firstLineChars="950" w:firstLine="2280"/>
        <w:rPr>
          <w:rFonts w:ascii="楷体" w:eastAsia="楷体" w:hAnsi="楷体" w:cs="楷体"/>
          <w:sz w:val="24"/>
        </w:rPr>
      </w:pPr>
    </w:p>
    <w:p w:rsidR="00911DF2" w:rsidRDefault="00911DF2">
      <w:pPr>
        <w:spacing w:line="440" w:lineRule="exact"/>
        <w:ind w:firstLineChars="950" w:firstLine="2280"/>
        <w:rPr>
          <w:rFonts w:ascii="楷体" w:eastAsia="楷体" w:hAnsi="楷体" w:cs="楷体"/>
          <w:sz w:val="24"/>
        </w:rPr>
      </w:pPr>
    </w:p>
    <w:p w:rsidR="00911DF2" w:rsidRDefault="00911DF2">
      <w:pPr>
        <w:spacing w:line="440" w:lineRule="exact"/>
        <w:rPr>
          <w:rFonts w:ascii="楷体" w:eastAsia="楷体" w:hAnsi="楷体" w:cs="楷体"/>
          <w:sz w:val="24"/>
        </w:rPr>
      </w:pPr>
    </w:p>
    <w:p w:rsidR="00911DF2" w:rsidRDefault="002512CA">
      <w:pPr>
        <w:spacing w:line="440" w:lineRule="exact"/>
        <w:ind w:firstLineChars="1500" w:firstLine="3600"/>
        <w:jc w:val="left"/>
        <w:rPr>
          <w:rFonts w:ascii="楷体" w:eastAsia="楷体" w:hAnsi="楷体" w:cs="楷体"/>
          <w:sz w:val="24"/>
        </w:rPr>
      </w:pPr>
      <w:r>
        <w:rPr>
          <w:rFonts w:ascii="楷体" w:eastAsia="楷体" w:hAnsi="楷体" w:cs="楷体" w:hint="eastAsia"/>
          <w:sz w:val="24"/>
        </w:rPr>
        <w:t>项目负责人：</w:t>
      </w:r>
      <w:r>
        <w:rPr>
          <w:rFonts w:ascii="楷体" w:eastAsia="楷体" w:hAnsi="楷体" w:cs="楷体" w:hint="eastAsia"/>
          <w:sz w:val="24"/>
          <w:u w:val="single"/>
        </w:rPr>
        <w:t xml:space="preserve">                               </w:t>
      </w:r>
      <w:r>
        <w:rPr>
          <w:rFonts w:ascii="楷体" w:eastAsia="楷体" w:hAnsi="楷体" w:cs="楷体" w:hint="eastAsia"/>
          <w:sz w:val="24"/>
        </w:rPr>
        <w:t>（签字）</w:t>
      </w:r>
    </w:p>
    <w:p w:rsidR="00911DF2" w:rsidRDefault="00911DF2">
      <w:pPr>
        <w:spacing w:line="440" w:lineRule="exact"/>
        <w:rPr>
          <w:rFonts w:ascii="楷体" w:eastAsia="楷体" w:hAnsi="楷体" w:cs="楷体"/>
          <w:sz w:val="24"/>
        </w:rPr>
      </w:pPr>
    </w:p>
    <w:p w:rsidR="00911DF2" w:rsidRDefault="002512CA">
      <w:pPr>
        <w:spacing w:line="440" w:lineRule="exact"/>
        <w:ind w:firstLineChars="1500" w:firstLine="3600"/>
        <w:jc w:val="left"/>
        <w:rPr>
          <w:rFonts w:ascii="楷体" w:eastAsia="楷体" w:hAnsi="楷体" w:cs="楷体"/>
          <w:sz w:val="24"/>
        </w:rPr>
      </w:pPr>
      <w:r>
        <w:rPr>
          <w:rFonts w:ascii="楷体" w:eastAsia="楷体" w:hAnsi="楷体" w:cs="楷体" w:hint="eastAsia"/>
          <w:sz w:val="24"/>
        </w:rPr>
        <w:t>身份证号码：</w:t>
      </w:r>
      <w:r>
        <w:rPr>
          <w:rFonts w:ascii="楷体" w:eastAsia="楷体" w:hAnsi="楷体" w:cs="楷体" w:hint="eastAsia"/>
          <w:sz w:val="24"/>
          <w:u w:val="single"/>
        </w:rPr>
        <w:t xml:space="preserve">                               </w:t>
      </w:r>
      <w:r>
        <w:rPr>
          <w:rFonts w:ascii="楷体" w:eastAsia="楷体" w:hAnsi="楷体" w:cs="楷体" w:hint="eastAsia"/>
          <w:sz w:val="24"/>
        </w:rPr>
        <w:t xml:space="preserve">      </w:t>
      </w:r>
    </w:p>
    <w:p w:rsidR="00911DF2" w:rsidRDefault="00911DF2">
      <w:pPr>
        <w:spacing w:line="440" w:lineRule="exact"/>
        <w:rPr>
          <w:rFonts w:ascii="楷体" w:eastAsia="楷体" w:hAnsi="楷体" w:cs="楷体"/>
          <w:sz w:val="24"/>
        </w:rPr>
      </w:pPr>
    </w:p>
    <w:p w:rsidR="00911DF2" w:rsidRDefault="002512CA">
      <w:pPr>
        <w:spacing w:line="440" w:lineRule="exact"/>
        <w:ind w:firstLineChars="1500" w:firstLine="3600"/>
        <w:jc w:val="left"/>
        <w:rPr>
          <w:rFonts w:ascii="楷体" w:eastAsia="楷体" w:hAnsi="楷体" w:cs="楷体"/>
          <w:sz w:val="24"/>
        </w:rPr>
      </w:pPr>
      <w:r>
        <w:rPr>
          <w:rFonts w:ascii="楷体" w:eastAsia="楷体" w:hAnsi="楷体" w:cs="楷体" w:hint="eastAsia"/>
          <w:sz w:val="24"/>
        </w:rPr>
        <w:t>联系电话：</w:t>
      </w:r>
      <w:r>
        <w:rPr>
          <w:rFonts w:ascii="楷体" w:eastAsia="楷体" w:hAnsi="楷体" w:cs="楷体" w:hint="eastAsia"/>
          <w:sz w:val="24"/>
          <w:u w:val="single"/>
        </w:rPr>
        <w:t xml:space="preserve">                                 </w:t>
      </w:r>
      <w:r>
        <w:rPr>
          <w:rFonts w:ascii="楷体" w:eastAsia="楷体" w:hAnsi="楷体" w:cs="楷体" w:hint="eastAsia"/>
          <w:sz w:val="24"/>
        </w:rPr>
        <w:t xml:space="preserve">     </w:t>
      </w:r>
    </w:p>
    <w:p w:rsidR="00911DF2" w:rsidRDefault="00911DF2">
      <w:pPr>
        <w:spacing w:line="440" w:lineRule="exact"/>
        <w:rPr>
          <w:rFonts w:ascii="楷体" w:eastAsia="楷体" w:hAnsi="楷体" w:cs="楷体"/>
          <w:sz w:val="24"/>
        </w:rPr>
      </w:pPr>
    </w:p>
    <w:p w:rsidR="00911DF2" w:rsidRDefault="00911DF2">
      <w:pPr>
        <w:spacing w:line="440" w:lineRule="exact"/>
        <w:rPr>
          <w:rFonts w:ascii="楷体" w:eastAsia="楷体" w:hAnsi="楷体" w:cs="楷体"/>
          <w:sz w:val="24"/>
        </w:rPr>
      </w:pPr>
    </w:p>
    <w:p w:rsidR="00911DF2" w:rsidRDefault="002512CA" w:rsidP="002C1733">
      <w:pPr>
        <w:spacing w:beforeLines="50" w:afterLines="100" w:line="440" w:lineRule="exact"/>
        <w:ind w:right="420"/>
        <w:jc w:val="right"/>
        <w:rPr>
          <w:rFonts w:ascii="楷体" w:eastAsia="楷体" w:hAnsi="楷体" w:cs="楷体"/>
          <w:sz w:val="24"/>
        </w:rPr>
      </w:pP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w:t>
      </w:r>
    </w:p>
    <w:p w:rsidR="00911DF2" w:rsidRDefault="00911DF2">
      <w:pPr>
        <w:rPr>
          <w:rFonts w:ascii="楷体" w:eastAsia="楷体" w:hAnsi="楷体" w:cs="楷体"/>
        </w:rPr>
      </w:pPr>
    </w:p>
    <w:p w:rsidR="00911DF2" w:rsidRDefault="00911DF2">
      <w:pPr>
        <w:rPr>
          <w:rFonts w:ascii="楷体" w:eastAsia="楷体" w:hAnsi="楷体" w:cs="楷体"/>
        </w:rPr>
      </w:pPr>
    </w:p>
    <w:p w:rsidR="00911DF2" w:rsidRDefault="00911DF2">
      <w:pPr>
        <w:rPr>
          <w:rFonts w:ascii="楷体" w:eastAsia="楷体" w:hAnsi="楷体" w:cs="楷体"/>
        </w:rPr>
      </w:pPr>
    </w:p>
    <w:p w:rsidR="00911DF2" w:rsidRDefault="00911DF2">
      <w:pPr>
        <w:rPr>
          <w:rFonts w:ascii="楷体" w:eastAsia="楷体" w:hAnsi="楷体" w:cs="楷体"/>
        </w:rPr>
      </w:pPr>
    </w:p>
    <w:p w:rsidR="00911DF2" w:rsidRDefault="00911DF2">
      <w:pPr>
        <w:rPr>
          <w:rFonts w:ascii="楷体" w:eastAsia="楷体" w:hAnsi="楷体" w:cs="楷体"/>
        </w:rPr>
      </w:pPr>
    </w:p>
    <w:p w:rsidR="00911DF2" w:rsidRDefault="00911DF2">
      <w:pPr>
        <w:rPr>
          <w:rFonts w:ascii="楷体" w:eastAsia="楷体" w:hAnsi="楷体" w:cs="楷体"/>
        </w:rPr>
      </w:pPr>
    </w:p>
    <w:p w:rsidR="00911DF2" w:rsidRDefault="00911DF2"/>
    <w:p w:rsidR="00911DF2" w:rsidRDefault="00911DF2">
      <w:pPr>
        <w:pStyle w:val="p0"/>
        <w:shd w:val="clear" w:color="auto" w:fill="FFFFFF"/>
        <w:spacing w:before="0" w:beforeAutospacing="0" w:after="0" w:afterAutospacing="0" w:line="420" w:lineRule="exact"/>
        <w:rPr>
          <w:rFonts w:ascii="楷体" w:eastAsia="楷体" w:hAnsi="楷体" w:cs="楷体"/>
          <w:sz w:val="28"/>
          <w:szCs w:val="28"/>
        </w:rPr>
      </w:pPr>
    </w:p>
    <w:p w:rsidR="00911DF2" w:rsidRDefault="002512CA">
      <w:pPr>
        <w:pStyle w:val="p0"/>
        <w:shd w:val="clear" w:color="auto" w:fill="FFFFFF"/>
        <w:spacing w:before="0" w:beforeAutospacing="0" w:after="0" w:afterAutospacing="0" w:line="420" w:lineRule="exact"/>
        <w:rPr>
          <w:rFonts w:ascii="楷体" w:eastAsia="楷体" w:hAnsi="楷体" w:cs="楷体"/>
          <w:sz w:val="28"/>
          <w:szCs w:val="28"/>
        </w:rPr>
      </w:pPr>
      <w:r>
        <w:rPr>
          <w:rFonts w:ascii="楷体" w:eastAsia="楷体" w:hAnsi="楷体" w:cs="楷体" w:hint="eastAsia"/>
          <w:b/>
          <w:bCs/>
          <w:sz w:val="32"/>
          <w:szCs w:val="32"/>
        </w:rPr>
        <w:lastRenderedPageBreak/>
        <w:t>附件5</w:t>
      </w:r>
    </w:p>
    <w:p w:rsidR="00911DF2" w:rsidRDefault="002512CA">
      <w:pPr>
        <w:pStyle w:val="p0"/>
        <w:shd w:val="clear" w:color="auto" w:fill="FFFFFF"/>
        <w:spacing w:before="0" w:beforeAutospacing="0" w:after="0" w:afterAutospacing="0" w:line="420" w:lineRule="exact"/>
        <w:jc w:val="center"/>
        <w:rPr>
          <w:rFonts w:ascii="楷体" w:eastAsia="楷体" w:hAnsi="楷体" w:cs="楷体"/>
          <w:sz w:val="28"/>
          <w:szCs w:val="28"/>
        </w:rPr>
      </w:pPr>
      <w:r>
        <w:rPr>
          <w:rFonts w:ascii="楷体" w:eastAsia="楷体" w:hAnsi="楷体" w:cs="楷体" w:hint="eastAsia"/>
          <w:b/>
          <w:bCs/>
          <w:kern w:val="2"/>
          <w:sz w:val="44"/>
          <w:szCs w:val="44"/>
        </w:rPr>
        <w:t>法定代表人诚信投标承诺书</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本人以企业法定代表人的身份郑重承诺：</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一、将遵循公开、公正和诚实信用的原则参加</w:t>
      </w:r>
      <w:r>
        <w:rPr>
          <w:rFonts w:ascii="楷体" w:eastAsia="楷体" w:hAnsi="楷体" w:cs="楷体" w:hint="eastAsia"/>
          <w:kern w:val="2"/>
          <w:u w:val="single"/>
          <w:lang w:val="zh-CN"/>
        </w:rPr>
        <w:t xml:space="preserve">                </w:t>
      </w:r>
      <w:r>
        <w:rPr>
          <w:rFonts w:ascii="楷体" w:eastAsia="楷体" w:hAnsi="楷体" w:cs="楷体" w:hint="eastAsia"/>
          <w:kern w:val="2"/>
          <w:lang w:val="zh-CN"/>
        </w:rPr>
        <w:t>项目的投标;</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二、保证我公司盐城市公共资源交易中心诚信库和本次投标文件中所提供的一切材料都是真实、有效、合法的；如有投诉经查实，自愿接受以弄虚作假骗取中标进行处罚；</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三、保证我公司用于本次投标的项目负责人和代理人均为本单位的正式职工，并确保均已按本招标文件约定的要求在本单位缴纳养老保险。如有投诉经查实，自愿接受以弄虚作假骗取中标进行处罚；</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四、不出借、转让资质证书，不让他人挂靠投标，不以他人名义投标或者以其他方式弄虚作假，骗取中标；</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五、不与其他人相互串通投标</w:t>
      </w:r>
      <w:r>
        <w:rPr>
          <w:rFonts w:ascii="楷体" w:eastAsia="楷体" w:hAnsi="楷体" w:cs="楷体" w:hint="eastAsia"/>
          <w:kern w:val="2"/>
        </w:rPr>
        <w:t>报价</w:t>
      </w:r>
      <w:r>
        <w:rPr>
          <w:rFonts w:ascii="楷体" w:eastAsia="楷体" w:hAnsi="楷体" w:cs="楷体" w:hint="eastAsia"/>
          <w:kern w:val="2"/>
          <w:lang w:val="zh-CN"/>
        </w:rPr>
        <w:t>，不排挤其他投标人的公平竞争、损害招标人的合法权益；不与招标人、招标代理机构或其他投标人串通投标，损害国家利益、社会公共利益或者他人的合法权益；</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六、严格遵守开标现场纪律，服从监管人员管理；</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七、保证中标后不存在转包、违法分包及挂靠等违法行为；</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八、保证中标之后，按照投标文件承诺派驻项目组成人员；</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九、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十、若对本次投标有投诉（异议），我保证由我投标时授权的代理人全权处理投诉（异议）事项，不再另行委托他人处理，如若违背，招标人或监管机构有权拒绝受理我公司投诉（异议）事项。</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 xml:space="preserve"> 以上内容我已仔细阅读，本公司若有违反以上承诺内容、或其他弄虚作假，骗取中标的行为，自愿依法接受取消投标、中标资格、记失信行为录入不良行为记录系统、没收投标保证金等有关处理。</w:t>
      </w:r>
    </w:p>
    <w:p w:rsidR="00911DF2" w:rsidRDefault="002512CA">
      <w:pPr>
        <w:pStyle w:val="p0"/>
        <w:shd w:val="clear" w:color="auto" w:fill="FFFFFF"/>
        <w:spacing w:before="0" w:beforeAutospacing="0" w:after="0" w:afterAutospacing="0" w:line="420" w:lineRule="exact"/>
        <w:ind w:firstLineChars="200" w:firstLine="480"/>
        <w:rPr>
          <w:rFonts w:ascii="楷体" w:eastAsia="楷体" w:hAnsi="楷体" w:cs="楷体"/>
          <w:kern w:val="2"/>
          <w:lang w:val="zh-CN"/>
        </w:rPr>
      </w:pPr>
      <w:r>
        <w:rPr>
          <w:rFonts w:ascii="楷体" w:eastAsia="楷体" w:hAnsi="楷体" w:cs="楷体" w:hint="eastAsia"/>
          <w:kern w:val="2"/>
          <w:lang w:val="zh-CN"/>
        </w:rPr>
        <w:t xml:space="preserve">                                               </w:t>
      </w:r>
    </w:p>
    <w:p w:rsidR="00911DF2" w:rsidRDefault="002512CA">
      <w:pPr>
        <w:pStyle w:val="p0"/>
        <w:shd w:val="clear" w:color="auto" w:fill="FFFFFF"/>
        <w:spacing w:before="0" w:beforeAutospacing="0" w:after="0" w:afterAutospacing="0" w:line="420" w:lineRule="exact"/>
        <w:ind w:firstLineChars="2100" w:firstLine="5040"/>
        <w:rPr>
          <w:rFonts w:ascii="楷体" w:eastAsia="楷体" w:hAnsi="楷体" w:cs="楷体"/>
          <w:kern w:val="2"/>
          <w:lang w:val="zh-CN"/>
        </w:rPr>
      </w:pPr>
      <w:r>
        <w:rPr>
          <w:rFonts w:ascii="楷体" w:eastAsia="楷体" w:hAnsi="楷体" w:cs="楷体" w:hint="eastAsia"/>
          <w:kern w:val="2"/>
          <w:lang w:val="zh-CN"/>
        </w:rPr>
        <w:t>投标单位（公章）：</w:t>
      </w:r>
    </w:p>
    <w:p w:rsidR="00911DF2" w:rsidRDefault="002512CA">
      <w:pPr>
        <w:pStyle w:val="p0"/>
        <w:shd w:val="clear" w:color="auto" w:fill="FFFFFF"/>
        <w:spacing w:before="0" w:beforeAutospacing="0" w:after="0" w:afterAutospacing="0" w:line="420" w:lineRule="exact"/>
        <w:ind w:firstLineChars="2100" w:firstLine="5040"/>
        <w:rPr>
          <w:rFonts w:ascii="楷体" w:eastAsia="楷体" w:hAnsi="楷体" w:cs="楷体"/>
          <w:kern w:val="2"/>
          <w:lang w:val="zh-CN"/>
        </w:rPr>
      </w:pPr>
      <w:r>
        <w:rPr>
          <w:rFonts w:ascii="楷体" w:eastAsia="楷体" w:hAnsi="楷体" w:cs="楷体" w:hint="eastAsia"/>
          <w:kern w:val="2"/>
          <w:lang w:val="zh-CN"/>
        </w:rPr>
        <w:t>法定代表人（签字并盖章）：</w:t>
      </w:r>
    </w:p>
    <w:p w:rsidR="00911DF2" w:rsidRDefault="002512CA">
      <w:pPr>
        <w:pStyle w:val="p0"/>
        <w:shd w:val="clear" w:color="auto" w:fill="FFFFFF"/>
        <w:spacing w:before="0" w:beforeAutospacing="0" w:after="0" w:afterAutospacing="0" w:line="420" w:lineRule="exact"/>
        <w:ind w:firstLineChars="2300" w:firstLine="5520"/>
        <w:rPr>
          <w:rFonts w:ascii="楷体" w:eastAsia="楷体" w:hAnsi="楷体" w:cs="楷体"/>
          <w:b/>
          <w:bCs/>
          <w:sz w:val="44"/>
          <w:szCs w:val="44"/>
        </w:rPr>
      </w:pPr>
      <w:r>
        <w:rPr>
          <w:rFonts w:ascii="楷体" w:eastAsia="楷体" w:hAnsi="楷体" w:cs="楷体" w:hint="eastAsia"/>
          <w:kern w:val="2"/>
          <w:lang w:val="zh-CN"/>
        </w:rPr>
        <w:t>年    月     日</w:t>
      </w:r>
    </w:p>
    <w:p w:rsidR="00911DF2" w:rsidRDefault="00911DF2">
      <w:pPr>
        <w:pStyle w:val="p0"/>
        <w:shd w:val="clear" w:color="auto" w:fill="FFFFFF"/>
        <w:spacing w:before="0" w:beforeAutospacing="0" w:after="0" w:afterAutospacing="0" w:line="360" w:lineRule="auto"/>
        <w:jc w:val="both"/>
        <w:rPr>
          <w:rFonts w:ascii="楷体" w:eastAsia="楷体" w:hAnsi="楷体" w:cs="楷体"/>
          <w:b/>
          <w:bCs/>
          <w:sz w:val="44"/>
          <w:szCs w:val="44"/>
        </w:rPr>
      </w:pPr>
    </w:p>
    <w:p w:rsidR="00911DF2" w:rsidRDefault="002512CA">
      <w:pPr>
        <w:pStyle w:val="p0"/>
        <w:shd w:val="clear" w:color="auto" w:fill="FFFFFF"/>
        <w:spacing w:before="0" w:beforeAutospacing="0" w:after="0" w:afterAutospacing="0" w:line="360" w:lineRule="auto"/>
        <w:jc w:val="both"/>
        <w:rPr>
          <w:rFonts w:ascii="楷体" w:eastAsia="楷体" w:hAnsi="楷体" w:cs="楷体"/>
          <w:b/>
          <w:bCs/>
          <w:sz w:val="44"/>
          <w:szCs w:val="44"/>
        </w:rPr>
      </w:pPr>
      <w:r>
        <w:rPr>
          <w:rFonts w:ascii="楷体" w:eastAsia="楷体" w:hAnsi="楷体" w:cs="楷体" w:hint="eastAsia"/>
          <w:b/>
          <w:bCs/>
          <w:sz w:val="32"/>
          <w:szCs w:val="32"/>
        </w:rPr>
        <w:lastRenderedPageBreak/>
        <w:t>附件6</w:t>
      </w:r>
    </w:p>
    <w:p w:rsidR="00911DF2" w:rsidRDefault="002512CA">
      <w:pPr>
        <w:pStyle w:val="p0"/>
        <w:shd w:val="clear" w:color="auto" w:fill="FFFFFF"/>
        <w:spacing w:before="0" w:beforeAutospacing="0" w:after="0" w:afterAutospacing="0" w:line="360" w:lineRule="auto"/>
        <w:jc w:val="center"/>
        <w:rPr>
          <w:rFonts w:ascii="楷体" w:eastAsia="楷体" w:hAnsi="楷体" w:cs="楷体"/>
          <w:kern w:val="2"/>
          <w:lang w:val="zh-CN"/>
        </w:rPr>
      </w:pPr>
      <w:r>
        <w:rPr>
          <w:rFonts w:ascii="楷体" w:eastAsia="楷体" w:hAnsi="楷体" w:cs="楷体" w:hint="eastAsia"/>
          <w:b/>
          <w:bCs/>
          <w:sz w:val="44"/>
          <w:szCs w:val="44"/>
          <w:lang w:val="zh-CN"/>
        </w:rPr>
        <w:t>盐都区公共资源交易投标信用承诺书</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为营造公开、公平、公正的公共资源交易环境，树立诚信守法的投标人形象，本人代表本单位作出以下承诺：</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一、本单位对所提交的单位基本信息、单位负责人、项目负责人、项目组成员从业资质和资格、业绩、财务状况、信誉、荣誉等所有资料，均合法、真实、准确、有效，无任何伪造、修改、虚假成分；</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二、严格依照国家和省、市关于招标投标等方面的法律、法规、规章、规范性文件，参加公共资源交易招标投标活动；积极履行社会责任，促进廉政建设；</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三、严格遵守即时信息公示规定，及时更新公共资源交易中心主体信息库中信息；</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四、自我约束、自我管理，守合同、重信用，不参与围标串标、弄虚作假、骗取中标、干扰评标、违约毁约、恶意投诉等行为，主动维护公共资源交易招标投标的良好秩序；</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五、自觉接受政府部门、行业组织、社会公众、新闻舆论等监督；</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rsidR="00911DF2" w:rsidRDefault="002512CA">
      <w:pPr>
        <w:pStyle w:val="p0"/>
        <w:shd w:val="clear" w:color="auto" w:fill="FFFFFF"/>
        <w:spacing w:before="0" w:beforeAutospacing="0" w:after="0" w:afterAutospacing="0" w:line="360" w:lineRule="auto"/>
        <w:ind w:firstLineChars="200" w:firstLine="480"/>
        <w:rPr>
          <w:rFonts w:ascii="楷体" w:eastAsia="楷体" w:hAnsi="楷体" w:cs="楷体"/>
          <w:kern w:val="2"/>
          <w:lang w:val="zh-CN"/>
        </w:rPr>
      </w:pPr>
      <w:r>
        <w:rPr>
          <w:rFonts w:ascii="楷体" w:eastAsia="楷体" w:hAnsi="楷体" w:cs="楷体" w:hint="eastAsia"/>
          <w:kern w:val="2"/>
          <w:lang w:val="zh-CN"/>
        </w:rPr>
        <w:t>七、上述承诺已向本单位员工作了宣传教育。</w:t>
      </w:r>
    </w:p>
    <w:p w:rsidR="00911DF2" w:rsidRDefault="00911DF2">
      <w:pPr>
        <w:pStyle w:val="p0"/>
        <w:shd w:val="clear" w:color="auto" w:fill="FFFFFF"/>
        <w:spacing w:before="0" w:beforeAutospacing="0" w:after="0" w:afterAutospacing="0" w:line="360" w:lineRule="auto"/>
        <w:rPr>
          <w:rFonts w:ascii="楷体" w:eastAsia="楷体" w:hAnsi="楷体" w:cs="楷体"/>
          <w:kern w:val="2"/>
          <w:lang w:val="zh-CN"/>
        </w:rPr>
      </w:pPr>
    </w:p>
    <w:p w:rsidR="00911DF2" w:rsidRDefault="002512CA">
      <w:pPr>
        <w:pStyle w:val="p0"/>
        <w:shd w:val="clear" w:color="auto" w:fill="FFFFFF"/>
        <w:spacing w:before="0" w:beforeAutospacing="0" w:after="0" w:afterAutospacing="0" w:line="360" w:lineRule="auto"/>
        <w:ind w:firstLineChars="2400" w:firstLine="5760"/>
        <w:rPr>
          <w:rFonts w:ascii="楷体" w:eastAsia="楷体" w:hAnsi="楷体" w:cs="楷体"/>
          <w:kern w:val="2"/>
          <w:lang w:val="zh-CN"/>
        </w:rPr>
      </w:pPr>
      <w:r>
        <w:rPr>
          <w:rFonts w:ascii="楷体" w:eastAsia="楷体" w:hAnsi="楷体" w:cs="楷体" w:hint="eastAsia"/>
          <w:kern w:val="2"/>
          <w:lang w:val="zh-CN"/>
        </w:rPr>
        <w:t>法定代表人签名：</w:t>
      </w:r>
    </w:p>
    <w:p w:rsidR="00911DF2" w:rsidRDefault="00911DF2">
      <w:pPr>
        <w:pStyle w:val="p0"/>
        <w:shd w:val="clear" w:color="auto" w:fill="FFFFFF"/>
        <w:spacing w:before="0" w:beforeAutospacing="0" w:after="0" w:afterAutospacing="0" w:line="360" w:lineRule="auto"/>
        <w:rPr>
          <w:rFonts w:ascii="楷体" w:eastAsia="楷体" w:hAnsi="楷体" w:cs="楷体"/>
          <w:kern w:val="2"/>
          <w:lang w:val="zh-CN"/>
        </w:rPr>
      </w:pPr>
    </w:p>
    <w:p w:rsidR="00911DF2" w:rsidRDefault="002512CA">
      <w:pPr>
        <w:pStyle w:val="p0"/>
        <w:shd w:val="clear" w:color="auto" w:fill="FFFFFF"/>
        <w:spacing w:before="0" w:beforeAutospacing="0" w:after="0" w:afterAutospacing="0" w:line="360" w:lineRule="auto"/>
        <w:ind w:firstLineChars="2400" w:firstLine="5760"/>
        <w:rPr>
          <w:rFonts w:ascii="楷体" w:eastAsia="楷体" w:hAnsi="楷体" w:cs="楷体"/>
          <w:kern w:val="2"/>
          <w:lang w:val="zh-CN"/>
        </w:rPr>
      </w:pPr>
      <w:r>
        <w:rPr>
          <w:rFonts w:ascii="楷体" w:eastAsia="楷体" w:hAnsi="楷体" w:cs="楷体" w:hint="eastAsia"/>
          <w:kern w:val="2"/>
          <w:lang w:val="zh-CN"/>
        </w:rPr>
        <w:t xml:space="preserve">企业名称（盖章）：  </w:t>
      </w:r>
    </w:p>
    <w:p w:rsidR="00911DF2" w:rsidRDefault="00911DF2">
      <w:pPr>
        <w:pStyle w:val="p0"/>
        <w:shd w:val="clear" w:color="auto" w:fill="FFFFFF"/>
        <w:spacing w:before="0" w:beforeAutospacing="0" w:after="0" w:afterAutospacing="0" w:line="360" w:lineRule="auto"/>
        <w:rPr>
          <w:rFonts w:ascii="楷体" w:eastAsia="楷体" w:hAnsi="楷体" w:cs="楷体"/>
          <w:kern w:val="2"/>
          <w:lang w:val="zh-CN"/>
        </w:rPr>
      </w:pPr>
    </w:p>
    <w:p w:rsidR="00911DF2" w:rsidRDefault="002512CA">
      <w:pPr>
        <w:pStyle w:val="p0"/>
        <w:shd w:val="clear" w:color="auto" w:fill="FFFFFF"/>
        <w:spacing w:before="0" w:beforeAutospacing="0" w:after="0" w:afterAutospacing="0" w:line="360" w:lineRule="auto"/>
        <w:rPr>
          <w:rFonts w:ascii="楷体" w:eastAsia="楷体" w:hAnsi="楷体" w:cs="楷体"/>
          <w:kern w:val="2"/>
          <w:lang w:val="zh-CN"/>
        </w:rPr>
      </w:pPr>
      <w:r>
        <w:rPr>
          <w:rFonts w:ascii="楷体" w:eastAsia="楷体" w:hAnsi="楷体" w:cs="楷体" w:hint="eastAsia"/>
          <w:kern w:val="2"/>
          <w:lang w:val="zh-CN"/>
        </w:rPr>
        <w:t xml:space="preserve">     </w:t>
      </w:r>
      <w:r>
        <w:rPr>
          <w:rFonts w:ascii="楷体" w:eastAsia="楷体" w:hAnsi="楷体" w:cs="楷体" w:hint="eastAsia"/>
          <w:kern w:val="2"/>
        </w:rPr>
        <w:t xml:space="preserve">                                               </w:t>
      </w:r>
      <w:r>
        <w:rPr>
          <w:rFonts w:ascii="楷体" w:eastAsia="楷体" w:hAnsi="楷体" w:cs="楷体" w:hint="eastAsia"/>
          <w:kern w:val="2"/>
          <w:lang w:val="zh-CN"/>
        </w:rPr>
        <w:t xml:space="preserve">  年     月     日</w:t>
      </w:r>
    </w:p>
    <w:p w:rsidR="00911DF2" w:rsidRDefault="00911DF2">
      <w:pPr>
        <w:pStyle w:val="p0"/>
        <w:shd w:val="clear" w:color="auto" w:fill="FFFFFF"/>
        <w:spacing w:before="0" w:beforeAutospacing="0" w:after="0" w:afterAutospacing="0" w:line="360" w:lineRule="auto"/>
        <w:rPr>
          <w:rFonts w:ascii="楷体" w:eastAsia="楷体" w:hAnsi="楷体" w:cs="楷体"/>
          <w:kern w:val="2"/>
          <w:lang w:val="zh-CN"/>
        </w:rPr>
      </w:pPr>
    </w:p>
    <w:p w:rsidR="00911DF2" w:rsidRDefault="00911DF2">
      <w:pPr>
        <w:pStyle w:val="p0"/>
        <w:shd w:val="clear" w:color="auto" w:fill="FFFFFF"/>
        <w:spacing w:before="0" w:beforeAutospacing="0" w:after="0" w:afterAutospacing="0" w:line="360" w:lineRule="auto"/>
        <w:rPr>
          <w:rFonts w:ascii="楷体" w:eastAsia="楷体" w:hAnsi="楷体" w:cs="楷体"/>
          <w:b/>
          <w:bCs/>
          <w:sz w:val="44"/>
          <w:szCs w:val="44"/>
        </w:rPr>
      </w:pPr>
    </w:p>
    <w:p w:rsidR="00911DF2" w:rsidRDefault="00911DF2">
      <w:pPr>
        <w:pStyle w:val="p0"/>
        <w:shd w:val="clear" w:color="auto" w:fill="FFFFFF"/>
        <w:spacing w:before="0" w:beforeAutospacing="0" w:after="0" w:afterAutospacing="0" w:line="360" w:lineRule="auto"/>
        <w:rPr>
          <w:rFonts w:ascii="楷体" w:eastAsia="楷体" w:hAnsi="楷体" w:cs="楷体"/>
          <w:b/>
          <w:bCs/>
          <w:sz w:val="44"/>
          <w:szCs w:val="44"/>
        </w:rPr>
      </w:pPr>
    </w:p>
    <w:p w:rsidR="00911DF2" w:rsidRDefault="00911DF2">
      <w:pPr>
        <w:spacing w:line="480" w:lineRule="auto"/>
        <w:jc w:val="left"/>
        <w:rPr>
          <w:rFonts w:ascii="楷体" w:eastAsia="楷体" w:hAnsi="楷体" w:cs="楷体"/>
          <w:b/>
          <w:bCs/>
          <w:sz w:val="32"/>
          <w:szCs w:val="32"/>
        </w:rPr>
      </w:pPr>
    </w:p>
    <w:p w:rsidR="00911DF2" w:rsidRDefault="002512CA">
      <w:pPr>
        <w:spacing w:line="360" w:lineRule="auto"/>
        <w:jc w:val="left"/>
        <w:rPr>
          <w:rFonts w:ascii="楷体" w:eastAsia="楷体" w:hAnsi="楷体" w:cs="楷体"/>
          <w:b/>
          <w:bCs/>
          <w:sz w:val="32"/>
          <w:szCs w:val="32"/>
        </w:rPr>
      </w:pPr>
      <w:r>
        <w:rPr>
          <w:rFonts w:ascii="楷体" w:eastAsia="楷体" w:hAnsi="楷体" w:cs="楷体" w:hint="eastAsia"/>
          <w:b/>
          <w:bCs/>
          <w:sz w:val="32"/>
          <w:szCs w:val="32"/>
        </w:rPr>
        <w:lastRenderedPageBreak/>
        <w:t>附件7</w:t>
      </w:r>
    </w:p>
    <w:p w:rsidR="00911DF2" w:rsidRDefault="002512CA">
      <w:pPr>
        <w:spacing w:line="360" w:lineRule="auto"/>
        <w:jc w:val="center"/>
        <w:rPr>
          <w:rFonts w:ascii="楷体" w:eastAsia="楷体" w:hAnsi="楷体" w:cs="楷体"/>
          <w:b/>
          <w:bCs/>
          <w:sz w:val="32"/>
          <w:szCs w:val="32"/>
        </w:rPr>
      </w:pPr>
      <w:r>
        <w:rPr>
          <w:rFonts w:ascii="楷体" w:eastAsia="楷体" w:hAnsi="楷体" w:cs="楷体" w:hint="eastAsia"/>
          <w:b/>
          <w:bCs/>
          <w:sz w:val="32"/>
          <w:szCs w:val="32"/>
        </w:rPr>
        <w:t>项目组成员一览表</w:t>
      </w:r>
    </w:p>
    <w:p w:rsidR="00911DF2" w:rsidRDefault="00911DF2">
      <w:pPr>
        <w:pStyle w:val="2"/>
        <w:ind w:firstLineChars="0" w:firstLine="0"/>
        <w:rPr>
          <w:rFonts w:ascii="楷体" w:eastAsia="楷体" w:hAnsi="楷体" w:cs="楷体"/>
          <w:b w:val="0"/>
          <w:bCs w:val="0"/>
          <w:sz w:val="24"/>
          <w:szCs w:val="24"/>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560"/>
        <w:gridCol w:w="1155"/>
        <w:gridCol w:w="1950"/>
        <w:gridCol w:w="1245"/>
        <w:gridCol w:w="2177"/>
        <w:gridCol w:w="1410"/>
      </w:tblGrid>
      <w:tr w:rsidR="00911DF2">
        <w:trPr>
          <w:trHeight w:hRule="exact" w:val="680"/>
        </w:trPr>
        <w:tc>
          <w:tcPr>
            <w:tcW w:w="750"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序号</w:t>
            </w:r>
          </w:p>
        </w:tc>
        <w:tc>
          <w:tcPr>
            <w:tcW w:w="1560"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姓名</w:t>
            </w:r>
          </w:p>
        </w:tc>
        <w:tc>
          <w:tcPr>
            <w:tcW w:w="1155"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年龄</w:t>
            </w:r>
          </w:p>
        </w:tc>
        <w:tc>
          <w:tcPr>
            <w:tcW w:w="1950"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项目组拟任职务</w:t>
            </w:r>
          </w:p>
        </w:tc>
        <w:tc>
          <w:tcPr>
            <w:tcW w:w="1245"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职称</w:t>
            </w:r>
          </w:p>
        </w:tc>
        <w:tc>
          <w:tcPr>
            <w:tcW w:w="2177"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注册造价师证书专业、编号</w:t>
            </w:r>
          </w:p>
        </w:tc>
        <w:tc>
          <w:tcPr>
            <w:tcW w:w="1410" w:type="dxa"/>
            <w:noWrap/>
            <w:vAlign w:val="center"/>
          </w:tcPr>
          <w:p w:rsidR="00911DF2" w:rsidRDefault="002512CA">
            <w:pPr>
              <w:jc w:val="center"/>
              <w:textAlignment w:val="baseline"/>
              <w:rPr>
                <w:rStyle w:val="NormalCharacter"/>
                <w:rFonts w:ascii="楷体" w:eastAsia="楷体" w:hAnsi="楷体" w:cs="楷体"/>
                <w:b/>
                <w:bCs/>
                <w:sz w:val="24"/>
              </w:rPr>
            </w:pPr>
            <w:r>
              <w:rPr>
                <w:rStyle w:val="NormalCharacter"/>
                <w:rFonts w:ascii="楷体" w:eastAsia="楷体" w:hAnsi="楷体" w:cs="楷体" w:hint="eastAsia"/>
                <w:b/>
                <w:bCs/>
                <w:sz w:val="24"/>
              </w:rPr>
              <w:t>备注</w:t>
            </w:r>
          </w:p>
        </w:tc>
      </w:tr>
      <w:tr w:rsidR="00911DF2">
        <w:trPr>
          <w:trHeight w:hRule="exact" w:val="680"/>
        </w:trPr>
        <w:tc>
          <w:tcPr>
            <w:tcW w:w="750" w:type="dxa"/>
            <w:noWrap/>
          </w:tcPr>
          <w:p w:rsidR="00911DF2" w:rsidRDefault="00911DF2">
            <w:pPr>
              <w:jc w:val="center"/>
              <w:textAlignment w:val="baseline"/>
              <w:rPr>
                <w:rStyle w:val="NormalCharacter"/>
                <w:rFonts w:ascii="楷体" w:eastAsia="楷体" w:hAnsi="楷体" w:cs="楷体"/>
                <w:sz w:val="24"/>
              </w:rPr>
            </w:pPr>
          </w:p>
        </w:tc>
        <w:tc>
          <w:tcPr>
            <w:tcW w:w="1560" w:type="dxa"/>
            <w:noWrap/>
          </w:tcPr>
          <w:p w:rsidR="00911DF2" w:rsidRDefault="00911DF2">
            <w:pPr>
              <w:jc w:val="center"/>
              <w:textAlignment w:val="baseline"/>
              <w:rPr>
                <w:rStyle w:val="NormalCharacter"/>
                <w:rFonts w:ascii="楷体" w:eastAsia="楷体" w:hAnsi="楷体" w:cs="楷体"/>
                <w:sz w:val="24"/>
              </w:rPr>
            </w:pPr>
          </w:p>
        </w:tc>
        <w:tc>
          <w:tcPr>
            <w:tcW w:w="1155" w:type="dxa"/>
            <w:noWrap/>
          </w:tcPr>
          <w:p w:rsidR="00911DF2" w:rsidRDefault="00911DF2">
            <w:pPr>
              <w:jc w:val="center"/>
              <w:textAlignment w:val="baseline"/>
              <w:rPr>
                <w:rStyle w:val="NormalCharacter"/>
                <w:rFonts w:ascii="楷体" w:eastAsia="楷体" w:hAnsi="楷体" w:cs="楷体"/>
                <w:sz w:val="24"/>
              </w:rPr>
            </w:pPr>
          </w:p>
        </w:tc>
        <w:tc>
          <w:tcPr>
            <w:tcW w:w="1950" w:type="dxa"/>
            <w:noWrap/>
          </w:tcPr>
          <w:p w:rsidR="00911DF2" w:rsidRDefault="00911DF2">
            <w:pPr>
              <w:jc w:val="center"/>
              <w:textAlignment w:val="baseline"/>
              <w:rPr>
                <w:rStyle w:val="NormalCharacter"/>
                <w:rFonts w:ascii="楷体" w:eastAsia="楷体" w:hAnsi="楷体" w:cs="楷体"/>
                <w:sz w:val="24"/>
              </w:rPr>
            </w:pPr>
          </w:p>
        </w:tc>
        <w:tc>
          <w:tcPr>
            <w:tcW w:w="1245" w:type="dxa"/>
            <w:noWrap/>
          </w:tcPr>
          <w:p w:rsidR="00911DF2" w:rsidRDefault="00911DF2">
            <w:pPr>
              <w:jc w:val="center"/>
              <w:textAlignment w:val="baseline"/>
              <w:rPr>
                <w:rStyle w:val="NormalCharacter"/>
                <w:rFonts w:ascii="楷体" w:eastAsia="楷体" w:hAnsi="楷体" w:cs="楷体"/>
                <w:sz w:val="24"/>
              </w:rPr>
            </w:pPr>
          </w:p>
        </w:tc>
        <w:tc>
          <w:tcPr>
            <w:tcW w:w="2177" w:type="dxa"/>
            <w:noWrap/>
          </w:tcPr>
          <w:p w:rsidR="00911DF2" w:rsidRDefault="00911DF2">
            <w:pPr>
              <w:jc w:val="center"/>
              <w:textAlignment w:val="baseline"/>
              <w:rPr>
                <w:rStyle w:val="NormalCharacter"/>
                <w:rFonts w:ascii="楷体" w:eastAsia="楷体" w:hAnsi="楷体" w:cs="楷体"/>
                <w:sz w:val="24"/>
              </w:rPr>
            </w:pPr>
          </w:p>
        </w:tc>
        <w:tc>
          <w:tcPr>
            <w:tcW w:w="1410" w:type="dxa"/>
            <w:noWrap/>
          </w:tcPr>
          <w:p w:rsidR="00911DF2" w:rsidRDefault="00911DF2">
            <w:pPr>
              <w:jc w:val="center"/>
              <w:textAlignment w:val="baseline"/>
              <w:rPr>
                <w:rStyle w:val="NormalCharacter"/>
                <w:rFonts w:ascii="楷体" w:eastAsia="楷体" w:hAnsi="楷体" w:cs="楷体"/>
                <w:sz w:val="24"/>
              </w:rPr>
            </w:pPr>
          </w:p>
        </w:tc>
      </w:tr>
      <w:tr w:rsidR="00911DF2">
        <w:trPr>
          <w:trHeight w:hRule="exact" w:val="680"/>
        </w:trPr>
        <w:tc>
          <w:tcPr>
            <w:tcW w:w="750" w:type="dxa"/>
            <w:noWrap/>
          </w:tcPr>
          <w:p w:rsidR="00911DF2" w:rsidRDefault="00911DF2">
            <w:pPr>
              <w:jc w:val="center"/>
              <w:textAlignment w:val="baseline"/>
              <w:rPr>
                <w:rStyle w:val="NormalCharacter"/>
                <w:rFonts w:ascii="楷体" w:eastAsia="楷体" w:hAnsi="楷体" w:cs="楷体"/>
                <w:sz w:val="24"/>
              </w:rPr>
            </w:pPr>
          </w:p>
        </w:tc>
        <w:tc>
          <w:tcPr>
            <w:tcW w:w="1560" w:type="dxa"/>
            <w:noWrap/>
          </w:tcPr>
          <w:p w:rsidR="00911DF2" w:rsidRDefault="00911DF2">
            <w:pPr>
              <w:jc w:val="center"/>
              <w:textAlignment w:val="baseline"/>
              <w:rPr>
                <w:rStyle w:val="NormalCharacter"/>
                <w:rFonts w:ascii="楷体" w:eastAsia="楷体" w:hAnsi="楷体" w:cs="楷体"/>
                <w:sz w:val="24"/>
              </w:rPr>
            </w:pPr>
          </w:p>
        </w:tc>
        <w:tc>
          <w:tcPr>
            <w:tcW w:w="1155" w:type="dxa"/>
            <w:noWrap/>
          </w:tcPr>
          <w:p w:rsidR="00911DF2" w:rsidRDefault="00911DF2">
            <w:pPr>
              <w:jc w:val="center"/>
              <w:textAlignment w:val="baseline"/>
              <w:rPr>
                <w:rStyle w:val="NormalCharacter"/>
                <w:rFonts w:ascii="楷体" w:eastAsia="楷体" w:hAnsi="楷体" w:cs="楷体"/>
                <w:sz w:val="24"/>
              </w:rPr>
            </w:pPr>
          </w:p>
        </w:tc>
        <w:tc>
          <w:tcPr>
            <w:tcW w:w="1950" w:type="dxa"/>
            <w:noWrap/>
          </w:tcPr>
          <w:p w:rsidR="00911DF2" w:rsidRDefault="00911DF2">
            <w:pPr>
              <w:jc w:val="center"/>
              <w:textAlignment w:val="baseline"/>
              <w:rPr>
                <w:rStyle w:val="NormalCharacter"/>
                <w:rFonts w:ascii="楷体" w:eastAsia="楷体" w:hAnsi="楷体" w:cs="楷体"/>
                <w:sz w:val="24"/>
              </w:rPr>
            </w:pPr>
          </w:p>
        </w:tc>
        <w:tc>
          <w:tcPr>
            <w:tcW w:w="1245" w:type="dxa"/>
            <w:noWrap/>
          </w:tcPr>
          <w:p w:rsidR="00911DF2" w:rsidRDefault="00911DF2">
            <w:pPr>
              <w:jc w:val="center"/>
              <w:textAlignment w:val="baseline"/>
              <w:rPr>
                <w:rStyle w:val="NormalCharacter"/>
                <w:rFonts w:ascii="楷体" w:eastAsia="楷体" w:hAnsi="楷体" w:cs="楷体"/>
                <w:sz w:val="24"/>
              </w:rPr>
            </w:pPr>
          </w:p>
        </w:tc>
        <w:tc>
          <w:tcPr>
            <w:tcW w:w="2177" w:type="dxa"/>
            <w:noWrap/>
          </w:tcPr>
          <w:p w:rsidR="00911DF2" w:rsidRDefault="00911DF2">
            <w:pPr>
              <w:jc w:val="center"/>
              <w:textAlignment w:val="baseline"/>
              <w:rPr>
                <w:rStyle w:val="NormalCharacter"/>
                <w:rFonts w:ascii="楷体" w:eastAsia="楷体" w:hAnsi="楷体" w:cs="楷体"/>
                <w:sz w:val="24"/>
              </w:rPr>
            </w:pPr>
          </w:p>
        </w:tc>
        <w:tc>
          <w:tcPr>
            <w:tcW w:w="1410" w:type="dxa"/>
            <w:noWrap/>
          </w:tcPr>
          <w:p w:rsidR="00911DF2" w:rsidRDefault="00911DF2">
            <w:pPr>
              <w:jc w:val="center"/>
              <w:textAlignment w:val="baseline"/>
              <w:rPr>
                <w:rStyle w:val="NormalCharacter"/>
                <w:rFonts w:ascii="楷体" w:eastAsia="楷体" w:hAnsi="楷体" w:cs="楷体"/>
                <w:sz w:val="24"/>
              </w:rPr>
            </w:pPr>
          </w:p>
        </w:tc>
      </w:tr>
      <w:tr w:rsidR="00911DF2">
        <w:trPr>
          <w:trHeight w:hRule="exact" w:val="680"/>
        </w:trPr>
        <w:tc>
          <w:tcPr>
            <w:tcW w:w="750" w:type="dxa"/>
            <w:noWrap/>
          </w:tcPr>
          <w:p w:rsidR="00911DF2" w:rsidRDefault="00911DF2">
            <w:pPr>
              <w:jc w:val="center"/>
              <w:textAlignment w:val="baseline"/>
              <w:rPr>
                <w:rStyle w:val="NormalCharacter"/>
                <w:rFonts w:ascii="楷体" w:eastAsia="楷体" w:hAnsi="楷体" w:cs="楷体"/>
                <w:sz w:val="24"/>
              </w:rPr>
            </w:pPr>
          </w:p>
        </w:tc>
        <w:tc>
          <w:tcPr>
            <w:tcW w:w="1560" w:type="dxa"/>
            <w:noWrap/>
          </w:tcPr>
          <w:p w:rsidR="00911DF2" w:rsidRDefault="00911DF2">
            <w:pPr>
              <w:jc w:val="center"/>
              <w:textAlignment w:val="baseline"/>
              <w:rPr>
                <w:rStyle w:val="NormalCharacter"/>
                <w:rFonts w:ascii="楷体" w:eastAsia="楷体" w:hAnsi="楷体" w:cs="楷体"/>
                <w:sz w:val="24"/>
              </w:rPr>
            </w:pPr>
          </w:p>
        </w:tc>
        <w:tc>
          <w:tcPr>
            <w:tcW w:w="1155" w:type="dxa"/>
            <w:noWrap/>
          </w:tcPr>
          <w:p w:rsidR="00911DF2" w:rsidRDefault="00911DF2">
            <w:pPr>
              <w:jc w:val="center"/>
              <w:textAlignment w:val="baseline"/>
              <w:rPr>
                <w:rStyle w:val="NormalCharacter"/>
                <w:rFonts w:ascii="楷体" w:eastAsia="楷体" w:hAnsi="楷体" w:cs="楷体"/>
                <w:sz w:val="24"/>
              </w:rPr>
            </w:pPr>
          </w:p>
        </w:tc>
        <w:tc>
          <w:tcPr>
            <w:tcW w:w="1950" w:type="dxa"/>
            <w:noWrap/>
          </w:tcPr>
          <w:p w:rsidR="00911DF2" w:rsidRDefault="00911DF2">
            <w:pPr>
              <w:jc w:val="center"/>
              <w:textAlignment w:val="baseline"/>
              <w:rPr>
                <w:rStyle w:val="NormalCharacter"/>
                <w:rFonts w:ascii="楷体" w:eastAsia="楷体" w:hAnsi="楷体" w:cs="楷体"/>
                <w:sz w:val="24"/>
              </w:rPr>
            </w:pPr>
          </w:p>
        </w:tc>
        <w:tc>
          <w:tcPr>
            <w:tcW w:w="1245" w:type="dxa"/>
            <w:noWrap/>
          </w:tcPr>
          <w:p w:rsidR="00911DF2" w:rsidRDefault="00911DF2">
            <w:pPr>
              <w:jc w:val="center"/>
              <w:textAlignment w:val="baseline"/>
              <w:rPr>
                <w:rStyle w:val="NormalCharacter"/>
                <w:rFonts w:ascii="楷体" w:eastAsia="楷体" w:hAnsi="楷体" w:cs="楷体"/>
                <w:sz w:val="24"/>
              </w:rPr>
            </w:pPr>
          </w:p>
        </w:tc>
        <w:tc>
          <w:tcPr>
            <w:tcW w:w="2177" w:type="dxa"/>
            <w:noWrap/>
          </w:tcPr>
          <w:p w:rsidR="00911DF2" w:rsidRDefault="00911DF2">
            <w:pPr>
              <w:jc w:val="center"/>
              <w:textAlignment w:val="baseline"/>
              <w:rPr>
                <w:rStyle w:val="NormalCharacter"/>
                <w:rFonts w:ascii="楷体" w:eastAsia="楷体" w:hAnsi="楷体" w:cs="楷体"/>
                <w:sz w:val="24"/>
              </w:rPr>
            </w:pPr>
          </w:p>
        </w:tc>
        <w:tc>
          <w:tcPr>
            <w:tcW w:w="1410" w:type="dxa"/>
            <w:noWrap/>
          </w:tcPr>
          <w:p w:rsidR="00911DF2" w:rsidRDefault="00911DF2">
            <w:pPr>
              <w:jc w:val="center"/>
              <w:textAlignment w:val="baseline"/>
              <w:rPr>
                <w:rStyle w:val="NormalCharacter"/>
                <w:rFonts w:ascii="楷体" w:eastAsia="楷体" w:hAnsi="楷体" w:cs="楷体"/>
                <w:sz w:val="24"/>
              </w:rPr>
            </w:pPr>
          </w:p>
        </w:tc>
      </w:tr>
      <w:tr w:rsidR="00911DF2">
        <w:trPr>
          <w:trHeight w:hRule="exact" w:val="680"/>
        </w:trPr>
        <w:tc>
          <w:tcPr>
            <w:tcW w:w="750" w:type="dxa"/>
            <w:noWrap/>
          </w:tcPr>
          <w:p w:rsidR="00911DF2" w:rsidRDefault="00911DF2">
            <w:pPr>
              <w:jc w:val="center"/>
              <w:textAlignment w:val="baseline"/>
              <w:rPr>
                <w:rStyle w:val="NormalCharacter"/>
                <w:rFonts w:ascii="楷体" w:eastAsia="楷体" w:hAnsi="楷体" w:cs="楷体"/>
                <w:sz w:val="24"/>
              </w:rPr>
            </w:pPr>
          </w:p>
        </w:tc>
        <w:tc>
          <w:tcPr>
            <w:tcW w:w="1560" w:type="dxa"/>
            <w:noWrap/>
          </w:tcPr>
          <w:p w:rsidR="00911DF2" w:rsidRDefault="00911DF2">
            <w:pPr>
              <w:jc w:val="center"/>
              <w:textAlignment w:val="baseline"/>
              <w:rPr>
                <w:rStyle w:val="NormalCharacter"/>
                <w:rFonts w:ascii="楷体" w:eastAsia="楷体" w:hAnsi="楷体" w:cs="楷体"/>
                <w:sz w:val="24"/>
              </w:rPr>
            </w:pPr>
          </w:p>
        </w:tc>
        <w:tc>
          <w:tcPr>
            <w:tcW w:w="1155" w:type="dxa"/>
            <w:noWrap/>
          </w:tcPr>
          <w:p w:rsidR="00911DF2" w:rsidRDefault="00911DF2">
            <w:pPr>
              <w:jc w:val="center"/>
              <w:textAlignment w:val="baseline"/>
              <w:rPr>
                <w:rStyle w:val="NormalCharacter"/>
                <w:rFonts w:ascii="楷体" w:eastAsia="楷体" w:hAnsi="楷体" w:cs="楷体"/>
                <w:sz w:val="24"/>
              </w:rPr>
            </w:pPr>
          </w:p>
        </w:tc>
        <w:tc>
          <w:tcPr>
            <w:tcW w:w="1950" w:type="dxa"/>
            <w:noWrap/>
          </w:tcPr>
          <w:p w:rsidR="00911DF2" w:rsidRDefault="00911DF2">
            <w:pPr>
              <w:jc w:val="center"/>
              <w:textAlignment w:val="baseline"/>
              <w:rPr>
                <w:rStyle w:val="NormalCharacter"/>
                <w:rFonts w:ascii="楷体" w:eastAsia="楷体" w:hAnsi="楷体" w:cs="楷体"/>
                <w:sz w:val="24"/>
              </w:rPr>
            </w:pPr>
          </w:p>
        </w:tc>
        <w:tc>
          <w:tcPr>
            <w:tcW w:w="1245" w:type="dxa"/>
            <w:noWrap/>
          </w:tcPr>
          <w:p w:rsidR="00911DF2" w:rsidRDefault="00911DF2">
            <w:pPr>
              <w:jc w:val="center"/>
              <w:textAlignment w:val="baseline"/>
              <w:rPr>
                <w:rStyle w:val="NormalCharacter"/>
                <w:rFonts w:ascii="楷体" w:eastAsia="楷体" w:hAnsi="楷体" w:cs="楷体"/>
                <w:sz w:val="24"/>
              </w:rPr>
            </w:pPr>
          </w:p>
        </w:tc>
        <w:tc>
          <w:tcPr>
            <w:tcW w:w="2177" w:type="dxa"/>
            <w:noWrap/>
          </w:tcPr>
          <w:p w:rsidR="00911DF2" w:rsidRDefault="00911DF2">
            <w:pPr>
              <w:jc w:val="center"/>
              <w:textAlignment w:val="baseline"/>
              <w:rPr>
                <w:rStyle w:val="NormalCharacter"/>
                <w:rFonts w:ascii="楷体" w:eastAsia="楷体" w:hAnsi="楷体" w:cs="楷体"/>
                <w:sz w:val="24"/>
              </w:rPr>
            </w:pPr>
          </w:p>
        </w:tc>
        <w:tc>
          <w:tcPr>
            <w:tcW w:w="1410" w:type="dxa"/>
            <w:noWrap/>
          </w:tcPr>
          <w:p w:rsidR="00911DF2" w:rsidRDefault="00911DF2">
            <w:pPr>
              <w:jc w:val="center"/>
              <w:textAlignment w:val="baseline"/>
              <w:rPr>
                <w:rStyle w:val="NormalCharacter"/>
                <w:rFonts w:ascii="楷体" w:eastAsia="楷体" w:hAnsi="楷体" w:cs="楷体"/>
                <w:sz w:val="24"/>
              </w:rPr>
            </w:pPr>
          </w:p>
        </w:tc>
      </w:tr>
      <w:tr w:rsidR="00911DF2">
        <w:trPr>
          <w:trHeight w:hRule="exact" w:val="680"/>
        </w:trPr>
        <w:tc>
          <w:tcPr>
            <w:tcW w:w="750" w:type="dxa"/>
            <w:noWrap/>
          </w:tcPr>
          <w:p w:rsidR="00911DF2" w:rsidRDefault="00911DF2">
            <w:pPr>
              <w:jc w:val="center"/>
              <w:textAlignment w:val="baseline"/>
              <w:rPr>
                <w:rStyle w:val="NormalCharacter"/>
                <w:rFonts w:ascii="楷体" w:eastAsia="楷体" w:hAnsi="楷体" w:cs="楷体"/>
                <w:sz w:val="24"/>
              </w:rPr>
            </w:pPr>
          </w:p>
        </w:tc>
        <w:tc>
          <w:tcPr>
            <w:tcW w:w="1560" w:type="dxa"/>
            <w:noWrap/>
          </w:tcPr>
          <w:p w:rsidR="00911DF2" w:rsidRDefault="00911DF2">
            <w:pPr>
              <w:jc w:val="center"/>
              <w:textAlignment w:val="baseline"/>
              <w:rPr>
                <w:rStyle w:val="NormalCharacter"/>
                <w:rFonts w:ascii="楷体" w:eastAsia="楷体" w:hAnsi="楷体" w:cs="楷体"/>
                <w:sz w:val="24"/>
              </w:rPr>
            </w:pPr>
          </w:p>
        </w:tc>
        <w:tc>
          <w:tcPr>
            <w:tcW w:w="1155" w:type="dxa"/>
            <w:noWrap/>
          </w:tcPr>
          <w:p w:rsidR="00911DF2" w:rsidRDefault="00911DF2">
            <w:pPr>
              <w:jc w:val="center"/>
              <w:textAlignment w:val="baseline"/>
              <w:rPr>
                <w:rStyle w:val="NormalCharacter"/>
                <w:rFonts w:ascii="楷体" w:eastAsia="楷体" w:hAnsi="楷体" w:cs="楷体"/>
                <w:sz w:val="24"/>
              </w:rPr>
            </w:pPr>
          </w:p>
        </w:tc>
        <w:tc>
          <w:tcPr>
            <w:tcW w:w="1950" w:type="dxa"/>
            <w:noWrap/>
          </w:tcPr>
          <w:p w:rsidR="00911DF2" w:rsidRDefault="00911DF2">
            <w:pPr>
              <w:jc w:val="center"/>
              <w:textAlignment w:val="baseline"/>
              <w:rPr>
                <w:rStyle w:val="NormalCharacter"/>
                <w:rFonts w:ascii="楷体" w:eastAsia="楷体" w:hAnsi="楷体" w:cs="楷体"/>
                <w:sz w:val="24"/>
              </w:rPr>
            </w:pPr>
          </w:p>
        </w:tc>
        <w:tc>
          <w:tcPr>
            <w:tcW w:w="1245" w:type="dxa"/>
            <w:noWrap/>
          </w:tcPr>
          <w:p w:rsidR="00911DF2" w:rsidRDefault="00911DF2">
            <w:pPr>
              <w:jc w:val="center"/>
              <w:textAlignment w:val="baseline"/>
              <w:rPr>
                <w:rStyle w:val="NormalCharacter"/>
                <w:rFonts w:ascii="楷体" w:eastAsia="楷体" w:hAnsi="楷体" w:cs="楷体"/>
                <w:sz w:val="24"/>
              </w:rPr>
            </w:pPr>
          </w:p>
        </w:tc>
        <w:tc>
          <w:tcPr>
            <w:tcW w:w="2177" w:type="dxa"/>
            <w:noWrap/>
          </w:tcPr>
          <w:p w:rsidR="00911DF2" w:rsidRDefault="00911DF2">
            <w:pPr>
              <w:jc w:val="center"/>
              <w:textAlignment w:val="baseline"/>
              <w:rPr>
                <w:rStyle w:val="NormalCharacter"/>
                <w:rFonts w:ascii="楷体" w:eastAsia="楷体" w:hAnsi="楷体" w:cs="楷体"/>
                <w:sz w:val="24"/>
              </w:rPr>
            </w:pPr>
          </w:p>
        </w:tc>
        <w:tc>
          <w:tcPr>
            <w:tcW w:w="1410" w:type="dxa"/>
            <w:noWrap/>
          </w:tcPr>
          <w:p w:rsidR="00911DF2" w:rsidRDefault="00911DF2">
            <w:pPr>
              <w:jc w:val="center"/>
              <w:textAlignment w:val="baseline"/>
              <w:rPr>
                <w:rStyle w:val="NormalCharacter"/>
                <w:rFonts w:ascii="楷体" w:eastAsia="楷体" w:hAnsi="楷体" w:cs="楷体"/>
                <w:sz w:val="24"/>
              </w:rPr>
            </w:pPr>
          </w:p>
        </w:tc>
      </w:tr>
    </w:tbl>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autoSpaceDE w:val="0"/>
        <w:autoSpaceDN w:val="0"/>
        <w:adjustRightInd w:val="0"/>
        <w:spacing w:line="480" w:lineRule="auto"/>
        <w:ind w:firstLine="540"/>
        <w:jc w:val="left"/>
        <w:rPr>
          <w:rFonts w:ascii="楷体" w:eastAsia="楷体" w:hAnsi="楷体" w:cs="楷体"/>
          <w:sz w:val="24"/>
        </w:rPr>
      </w:pPr>
    </w:p>
    <w:p w:rsidR="00911DF2" w:rsidRDefault="002512CA">
      <w:pPr>
        <w:autoSpaceDE w:val="0"/>
        <w:autoSpaceDN w:val="0"/>
        <w:adjustRightInd w:val="0"/>
        <w:spacing w:line="480" w:lineRule="auto"/>
        <w:ind w:right="960" w:firstLineChars="1400" w:firstLine="3360"/>
        <w:jc w:val="center"/>
        <w:rPr>
          <w:rFonts w:ascii="楷体" w:eastAsia="楷体" w:hAnsi="楷体" w:cs="楷体"/>
          <w:sz w:val="24"/>
        </w:rPr>
      </w:pPr>
      <w:r>
        <w:rPr>
          <w:rFonts w:ascii="楷体" w:eastAsia="楷体" w:hAnsi="楷体" w:cs="楷体" w:hint="eastAsia"/>
          <w:sz w:val="24"/>
        </w:rPr>
        <w:t>投标人（盖章）：</w:t>
      </w:r>
    </w:p>
    <w:p w:rsidR="00911DF2" w:rsidRDefault="00911DF2">
      <w:pPr>
        <w:autoSpaceDE w:val="0"/>
        <w:autoSpaceDN w:val="0"/>
        <w:adjustRightInd w:val="0"/>
        <w:spacing w:line="480" w:lineRule="auto"/>
        <w:ind w:firstLine="540"/>
        <w:jc w:val="right"/>
        <w:rPr>
          <w:rFonts w:ascii="楷体" w:eastAsia="楷体" w:hAnsi="楷体" w:cs="楷体"/>
          <w:sz w:val="24"/>
        </w:rPr>
      </w:pPr>
    </w:p>
    <w:p w:rsidR="00911DF2" w:rsidRDefault="002512CA">
      <w:pPr>
        <w:autoSpaceDE w:val="0"/>
        <w:autoSpaceDN w:val="0"/>
        <w:adjustRightInd w:val="0"/>
        <w:spacing w:line="480" w:lineRule="auto"/>
        <w:ind w:right="960" w:firstLineChars="2100" w:firstLine="5040"/>
        <w:rPr>
          <w:rFonts w:ascii="楷体" w:eastAsia="楷体" w:hAnsi="楷体" w:cs="楷体"/>
          <w:sz w:val="24"/>
        </w:rPr>
      </w:pPr>
      <w:r>
        <w:rPr>
          <w:rFonts w:ascii="楷体" w:eastAsia="楷体" w:hAnsi="楷体" w:cs="楷体" w:hint="eastAsia"/>
          <w:sz w:val="24"/>
        </w:rPr>
        <w:t>法定代表人（签字或盖章）：</w:t>
      </w:r>
    </w:p>
    <w:p w:rsidR="00911DF2" w:rsidRDefault="002512CA">
      <w:pPr>
        <w:autoSpaceDE w:val="0"/>
        <w:autoSpaceDN w:val="0"/>
        <w:adjustRightInd w:val="0"/>
        <w:spacing w:line="480" w:lineRule="auto"/>
        <w:ind w:right="960" w:firstLineChars="2100" w:firstLine="5040"/>
        <w:rPr>
          <w:rFonts w:ascii="楷体" w:eastAsia="楷体" w:hAnsi="楷体" w:cs="楷体"/>
          <w:sz w:val="28"/>
          <w:szCs w:val="28"/>
        </w:rPr>
      </w:pPr>
      <w:r>
        <w:rPr>
          <w:rFonts w:ascii="楷体" w:eastAsia="楷体" w:hAnsi="楷体" w:cs="楷体" w:hint="eastAsia"/>
          <w:sz w:val="24"/>
        </w:rPr>
        <w:t>日   期：       年    月   日</w:t>
      </w:r>
      <w:r>
        <w:rPr>
          <w:rFonts w:ascii="楷体" w:eastAsia="楷体" w:hAnsi="楷体" w:cs="楷体" w:hint="eastAsia"/>
          <w:sz w:val="28"/>
          <w:szCs w:val="28"/>
        </w:rPr>
        <w:t xml:space="preserve"> </w:t>
      </w: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pPr>
    </w:p>
    <w:p w:rsidR="00911DF2" w:rsidRDefault="00911DF2">
      <w:pPr>
        <w:spacing w:line="360" w:lineRule="auto"/>
        <w:jc w:val="left"/>
        <w:rPr>
          <w:rFonts w:ascii="楷体" w:eastAsia="楷体" w:hAnsi="楷体" w:cs="楷体"/>
          <w:b/>
          <w:bCs/>
          <w:sz w:val="32"/>
          <w:szCs w:val="32"/>
        </w:rPr>
        <w:sectPr w:rsidR="00911DF2">
          <w:footerReference w:type="default" r:id="rId22"/>
          <w:footerReference w:type="first" r:id="rId23"/>
          <w:pgSz w:w="11906" w:h="16839"/>
          <w:pgMar w:top="1134" w:right="1134" w:bottom="1134" w:left="1276" w:header="567" w:footer="567" w:gutter="0"/>
          <w:cols w:space="720"/>
          <w:titlePg/>
        </w:sectPr>
      </w:pPr>
    </w:p>
    <w:p w:rsidR="00911DF2" w:rsidRDefault="002512CA">
      <w:pPr>
        <w:spacing w:line="360" w:lineRule="auto"/>
        <w:jc w:val="left"/>
        <w:rPr>
          <w:rFonts w:ascii="楷体" w:eastAsia="楷体" w:hAnsi="楷体" w:cs="楷体"/>
          <w:b/>
          <w:bCs/>
          <w:sz w:val="32"/>
          <w:szCs w:val="32"/>
        </w:rPr>
      </w:pPr>
      <w:r>
        <w:rPr>
          <w:rFonts w:ascii="楷体" w:eastAsia="楷体" w:hAnsi="楷体" w:cs="楷体" w:hint="eastAsia"/>
          <w:b/>
          <w:bCs/>
          <w:sz w:val="32"/>
          <w:szCs w:val="32"/>
        </w:rPr>
        <w:lastRenderedPageBreak/>
        <w:t>附件8</w:t>
      </w:r>
    </w:p>
    <w:p w:rsidR="00911DF2" w:rsidRDefault="002512CA">
      <w:pPr>
        <w:spacing w:line="360" w:lineRule="auto"/>
        <w:ind w:right="98" w:firstLineChars="1600" w:firstLine="7710"/>
        <w:rPr>
          <w:rFonts w:ascii="楷体" w:eastAsia="楷体" w:hAnsi="楷体" w:cs="楷体"/>
          <w:b/>
          <w:sz w:val="48"/>
          <w:szCs w:val="48"/>
        </w:rPr>
      </w:pPr>
      <w:r>
        <w:rPr>
          <w:rFonts w:ascii="楷体" w:eastAsia="楷体" w:hAnsi="楷体" w:cs="楷体" w:hint="eastAsia"/>
          <w:b/>
          <w:sz w:val="48"/>
          <w:szCs w:val="48"/>
          <w:u w:val="single"/>
        </w:rPr>
        <w:t xml:space="preserve">   </w:t>
      </w:r>
      <w:r>
        <w:rPr>
          <w:rFonts w:ascii="楷体" w:eastAsia="楷体" w:hAnsi="楷体" w:cs="楷体" w:hint="eastAsia"/>
          <w:b/>
          <w:sz w:val="48"/>
          <w:szCs w:val="48"/>
        </w:rPr>
        <w:t>本</w:t>
      </w:r>
    </w:p>
    <w:p w:rsidR="00911DF2" w:rsidRDefault="00911DF2">
      <w:pPr>
        <w:widowControl/>
        <w:shd w:val="clear" w:color="auto" w:fill="FFFFFF"/>
        <w:spacing w:line="360" w:lineRule="auto"/>
        <w:jc w:val="center"/>
        <w:rPr>
          <w:rFonts w:ascii="楷体" w:eastAsia="楷体" w:hAnsi="楷体" w:cs="楷体"/>
          <w:bCs/>
          <w:sz w:val="24"/>
        </w:rPr>
      </w:pPr>
    </w:p>
    <w:p w:rsidR="00911DF2" w:rsidRDefault="002512CA">
      <w:pPr>
        <w:widowControl/>
        <w:shd w:val="clear" w:color="auto" w:fill="FFFFFF"/>
        <w:spacing w:line="360" w:lineRule="auto"/>
        <w:jc w:val="center"/>
        <w:rPr>
          <w:rFonts w:ascii="楷体" w:eastAsia="楷体" w:hAnsi="楷体" w:cs="楷体"/>
          <w:b/>
          <w:sz w:val="44"/>
          <w:szCs w:val="44"/>
        </w:rPr>
      </w:pPr>
      <w:r>
        <w:rPr>
          <w:rFonts w:ascii="楷体" w:eastAsia="楷体" w:hAnsi="楷体" w:cs="楷体" w:hint="eastAsia"/>
          <w:b/>
          <w:sz w:val="44"/>
          <w:szCs w:val="44"/>
        </w:rPr>
        <w:t>盐都区2021年高标准农田建设项目</w:t>
      </w:r>
      <w:r w:rsidR="008932C5">
        <w:rPr>
          <w:rFonts w:ascii="楷体" w:eastAsia="楷体" w:hAnsi="楷体" w:cs="楷体" w:hint="eastAsia"/>
          <w:b/>
          <w:sz w:val="44"/>
          <w:szCs w:val="44"/>
        </w:rPr>
        <w:t>跟踪审计及竣工结算审计（一审）服务项目</w:t>
      </w:r>
    </w:p>
    <w:p w:rsidR="00911DF2" w:rsidRDefault="00911DF2">
      <w:pPr>
        <w:widowControl/>
        <w:shd w:val="clear" w:color="auto" w:fill="FFFFFF"/>
        <w:spacing w:line="360" w:lineRule="auto"/>
        <w:jc w:val="center"/>
        <w:rPr>
          <w:rFonts w:ascii="楷体" w:eastAsia="楷体" w:hAnsi="楷体" w:cs="楷体"/>
          <w:b/>
          <w:sz w:val="44"/>
          <w:szCs w:val="44"/>
        </w:rPr>
      </w:pPr>
    </w:p>
    <w:p w:rsidR="00911DF2" w:rsidRDefault="002512CA">
      <w:pPr>
        <w:pStyle w:val="a5"/>
        <w:spacing w:line="360" w:lineRule="auto"/>
        <w:ind w:rightChars="50" w:right="105"/>
        <w:jc w:val="center"/>
        <w:rPr>
          <w:rFonts w:ascii="楷体" w:eastAsia="楷体" w:hAnsi="楷体" w:cs="楷体"/>
          <w:b/>
          <w:sz w:val="72"/>
          <w:szCs w:val="72"/>
        </w:rPr>
      </w:pPr>
      <w:r>
        <w:rPr>
          <w:rFonts w:ascii="楷体" w:eastAsia="楷体" w:hAnsi="楷体" w:cs="楷体" w:hint="eastAsia"/>
          <w:b/>
          <w:sz w:val="72"/>
          <w:szCs w:val="72"/>
        </w:rPr>
        <w:t>投 标 文 件</w:t>
      </w:r>
    </w:p>
    <w:p w:rsidR="00911DF2" w:rsidRDefault="00911DF2">
      <w:pPr>
        <w:pStyle w:val="a5"/>
        <w:spacing w:line="360" w:lineRule="auto"/>
        <w:ind w:rightChars="50" w:right="105"/>
        <w:rPr>
          <w:rFonts w:ascii="楷体" w:eastAsia="楷体" w:hAnsi="楷体" w:cs="楷体"/>
          <w:sz w:val="72"/>
          <w:szCs w:val="72"/>
        </w:rPr>
      </w:pPr>
    </w:p>
    <w:p w:rsidR="00911DF2" w:rsidRDefault="00911DF2">
      <w:pPr>
        <w:pStyle w:val="a5"/>
        <w:spacing w:line="360" w:lineRule="auto"/>
        <w:ind w:rightChars="50" w:right="105" w:firstLineChars="337" w:firstLine="1078"/>
        <w:rPr>
          <w:rFonts w:ascii="楷体" w:eastAsia="楷体" w:hAnsi="楷体" w:cs="楷体"/>
          <w:sz w:val="32"/>
          <w:szCs w:val="32"/>
        </w:rPr>
      </w:pPr>
    </w:p>
    <w:p w:rsidR="00911DF2" w:rsidRDefault="00911DF2">
      <w:pPr>
        <w:pStyle w:val="a5"/>
        <w:spacing w:line="360" w:lineRule="auto"/>
        <w:ind w:rightChars="50" w:right="105" w:firstLineChars="337" w:firstLine="1078"/>
        <w:rPr>
          <w:rFonts w:ascii="楷体" w:eastAsia="楷体" w:hAnsi="楷体" w:cs="楷体"/>
          <w:sz w:val="32"/>
          <w:szCs w:val="32"/>
        </w:rPr>
      </w:pPr>
    </w:p>
    <w:p w:rsidR="00911DF2" w:rsidRDefault="00911DF2">
      <w:pPr>
        <w:pStyle w:val="a5"/>
        <w:spacing w:line="360" w:lineRule="auto"/>
        <w:ind w:rightChars="50" w:right="105" w:firstLineChars="337" w:firstLine="1078"/>
        <w:rPr>
          <w:rFonts w:ascii="楷体" w:eastAsia="楷体" w:hAnsi="楷体" w:cs="楷体"/>
          <w:sz w:val="32"/>
          <w:szCs w:val="32"/>
        </w:rPr>
      </w:pPr>
    </w:p>
    <w:p w:rsidR="00911DF2" w:rsidRDefault="002512CA">
      <w:pPr>
        <w:pStyle w:val="a5"/>
        <w:spacing w:line="360" w:lineRule="auto"/>
        <w:ind w:rightChars="50" w:right="105" w:firstLineChars="337" w:firstLine="1078"/>
        <w:rPr>
          <w:rFonts w:ascii="楷体" w:eastAsia="楷体" w:hAnsi="楷体" w:cs="楷体"/>
          <w:sz w:val="32"/>
          <w:szCs w:val="32"/>
        </w:rPr>
      </w:pPr>
      <w:r>
        <w:rPr>
          <w:rFonts w:ascii="楷体" w:eastAsia="楷体" w:hAnsi="楷体" w:cs="楷体" w:hint="eastAsia"/>
          <w:sz w:val="32"/>
          <w:szCs w:val="32"/>
        </w:rPr>
        <w:t>投 标 人 （盖章）</w:t>
      </w:r>
      <w:r>
        <w:rPr>
          <w:rFonts w:ascii="楷体" w:eastAsia="楷体" w:hAnsi="楷体" w:cs="楷体" w:hint="eastAsia"/>
          <w:sz w:val="32"/>
          <w:szCs w:val="32"/>
          <w:u w:val="single"/>
        </w:rPr>
        <w:t xml:space="preserve">                          </w:t>
      </w:r>
    </w:p>
    <w:p w:rsidR="00911DF2" w:rsidRDefault="002512CA">
      <w:pPr>
        <w:spacing w:line="360" w:lineRule="auto"/>
        <w:ind w:right="964" w:firstLineChars="337" w:firstLine="1078"/>
        <w:rPr>
          <w:rFonts w:ascii="楷体" w:eastAsia="楷体" w:hAnsi="楷体" w:cs="楷体"/>
          <w:sz w:val="32"/>
          <w:szCs w:val="32"/>
        </w:rPr>
      </w:pPr>
      <w:r>
        <w:rPr>
          <w:rFonts w:ascii="楷体" w:eastAsia="楷体" w:hAnsi="楷体" w:cs="楷体" w:hint="eastAsia"/>
          <w:sz w:val="32"/>
          <w:szCs w:val="32"/>
        </w:rPr>
        <w:t xml:space="preserve">法定代表人（签字或盖章）: </w:t>
      </w:r>
      <w:r>
        <w:rPr>
          <w:rFonts w:ascii="楷体" w:eastAsia="楷体" w:hAnsi="楷体" w:cs="楷体" w:hint="eastAsia"/>
          <w:sz w:val="32"/>
          <w:szCs w:val="32"/>
          <w:u w:val="single"/>
        </w:rPr>
        <w:t xml:space="preserve">                 </w:t>
      </w:r>
    </w:p>
    <w:p w:rsidR="00911DF2" w:rsidRDefault="00911DF2">
      <w:pPr>
        <w:spacing w:line="360" w:lineRule="auto"/>
        <w:ind w:right="964"/>
        <w:jc w:val="center"/>
        <w:rPr>
          <w:rFonts w:ascii="楷体" w:eastAsia="楷体" w:hAnsi="楷体" w:cs="楷体"/>
          <w:sz w:val="32"/>
          <w:szCs w:val="32"/>
        </w:rPr>
      </w:pPr>
    </w:p>
    <w:p w:rsidR="00911DF2" w:rsidRDefault="00911DF2">
      <w:pPr>
        <w:spacing w:line="360" w:lineRule="auto"/>
        <w:ind w:right="964"/>
        <w:jc w:val="center"/>
        <w:rPr>
          <w:rFonts w:ascii="楷体" w:eastAsia="楷体" w:hAnsi="楷体" w:cs="楷体"/>
          <w:sz w:val="32"/>
          <w:szCs w:val="32"/>
        </w:rPr>
      </w:pPr>
    </w:p>
    <w:p w:rsidR="00911DF2" w:rsidRDefault="002512CA">
      <w:pPr>
        <w:spacing w:line="360" w:lineRule="auto"/>
        <w:ind w:right="964"/>
        <w:jc w:val="center"/>
        <w:rPr>
          <w:rFonts w:ascii="楷体" w:eastAsia="楷体" w:hAnsi="楷体" w:cs="楷体"/>
          <w:sz w:val="32"/>
          <w:szCs w:val="32"/>
        </w:rPr>
        <w:sectPr w:rsidR="00911DF2">
          <w:footerReference w:type="default" r:id="rId24"/>
          <w:footerReference w:type="first" r:id="rId25"/>
          <w:pgSz w:w="11906" w:h="16839"/>
          <w:pgMar w:top="1134" w:right="1134" w:bottom="1134" w:left="1276" w:header="567" w:footer="567" w:gutter="0"/>
          <w:cols w:space="720"/>
          <w:titlePg/>
          <w:docGrid w:linePitch="286"/>
        </w:sectPr>
      </w:pPr>
      <w:r>
        <w:rPr>
          <w:rFonts w:ascii="楷体" w:eastAsia="楷体" w:hAnsi="楷体" w:cs="楷体" w:hint="eastAsia"/>
          <w:sz w:val="32"/>
          <w:szCs w:val="32"/>
        </w:rPr>
        <w:t>日  期：      年     月    日</w:t>
      </w:r>
    </w:p>
    <w:p w:rsidR="00911DF2" w:rsidRDefault="002512CA">
      <w:pPr>
        <w:spacing w:line="360" w:lineRule="auto"/>
        <w:jc w:val="left"/>
        <w:rPr>
          <w:rFonts w:ascii="楷体" w:eastAsia="楷体" w:hAnsi="楷体" w:cs="楷体"/>
          <w:b/>
          <w:bCs/>
          <w:sz w:val="32"/>
          <w:szCs w:val="32"/>
        </w:rPr>
      </w:pPr>
      <w:r>
        <w:rPr>
          <w:rFonts w:ascii="楷体" w:eastAsia="楷体" w:hAnsi="楷体" w:cs="楷体" w:hint="eastAsia"/>
          <w:b/>
          <w:bCs/>
          <w:sz w:val="32"/>
          <w:szCs w:val="32"/>
        </w:rPr>
        <w:lastRenderedPageBreak/>
        <w:t>附件9</w:t>
      </w:r>
    </w:p>
    <w:tbl>
      <w:tblPr>
        <w:tblW w:w="0" w:type="auto"/>
        <w:jc w:val="center"/>
        <w:tblLayout w:type="fixed"/>
        <w:tblLook w:val="04A0"/>
      </w:tblPr>
      <w:tblGrid>
        <w:gridCol w:w="1103"/>
        <w:gridCol w:w="1833"/>
        <w:gridCol w:w="3113"/>
        <w:gridCol w:w="3420"/>
      </w:tblGrid>
      <w:tr w:rsidR="00911DF2">
        <w:trPr>
          <w:trHeight w:val="975"/>
          <w:jc w:val="center"/>
        </w:trPr>
        <w:tc>
          <w:tcPr>
            <w:tcW w:w="9469" w:type="dxa"/>
            <w:gridSpan w:val="4"/>
            <w:tcBorders>
              <w:top w:val="nil"/>
              <w:left w:val="nil"/>
              <w:bottom w:val="nil"/>
              <w:right w:val="nil"/>
            </w:tcBorders>
            <w:noWrap/>
            <w:vAlign w:val="center"/>
          </w:tcPr>
          <w:p w:rsidR="00911DF2" w:rsidRDefault="002512CA">
            <w:pPr>
              <w:widowControl/>
              <w:jc w:val="center"/>
              <w:rPr>
                <w:rFonts w:ascii="楷体" w:eastAsia="楷体" w:hAnsi="楷体" w:cs="楷体"/>
                <w:b/>
                <w:bCs/>
                <w:kern w:val="0"/>
                <w:sz w:val="44"/>
                <w:szCs w:val="44"/>
              </w:rPr>
            </w:pPr>
            <w:r>
              <w:rPr>
                <w:rFonts w:ascii="楷体" w:eastAsia="楷体" w:hAnsi="楷体" w:cs="楷体" w:hint="eastAsia"/>
                <w:b/>
                <w:bCs/>
                <w:kern w:val="0"/>
                <w:sz w:val="44"/>
                <w:szCs w:val="44"/>
              </w:rPr>
              <w:t>投标文件原件清单</w:t>
            </w:r>
          </w:p>
        </w:tc>
      </w:tr>
      <w:tr w:rsidR="00911DF2">
        <w:trPr>
          <w:trHeight w:val="600"/>
          <w:jc w:val="center"/>
        </w:trPr>
        <w:tc>
          <w:tcPr>
            <w:tcW w:w="2936" w:type="dxa"/>
            <w:gridSpan w:val="2"/>
            <w:tcBorders>
              <w:top w:val="nil"/>
              <w:left w:val="nil"/>
              <w:bottom w:val="single" w:sz="4" w:space="0" w:color="auto"/>
              <w:right w:val="nil"/>
            </w:tcBorders>
            <w:noWrap/>
            <w:vAlign w:val="center"/>
          </w:tcPr>
          <w:p w:rsidR="00911DF2" w:rsidRDefault="002512CA">
            <w:pPr>
              <w:widowControl/>
              <w:jc w:val="left"/>
              <w:rPr>
                <w:rFonts w:ascii="楷体" w:eastAsia="楷体" w:hAnsi="楷体" w:cs="楷体"/>
                <w:b/>
                <w:bCs/>
                <w:kern w:val="0"/>
                <w:sz w:val="22"/>
                <w:szCs w:val="22"/>
              </w:rPr>
            </w:pPr>
            <w:r>
              <w:rPr>
                <w:rFonts w:ascii="楷体" w:eastAsia="楷体" w:hAnsi="楷体" w:cs="楷体" w:hint="eastAsia"/>
                <w:b/>
                <w:bCs/>
                <w:kern w:val="0"/>
                <w:sz w:val="22"/>
                <w:szCs w:val="22"/>
              </w:rPr>
              <w:t>投标人名称：</w:t>
            </w:r>
          </w:p>
        </w:tc>
        <w:tc>
          <w:tcPr>
            <w:tcW w:w="3113" w:type="dxa"/>
            <w:tcBorders>
              <w:top w:val="nil"/>
              <w:left w:val="nil"/>
              <w:bottom w:val="single" w:sz="4" w:space="0" w:color="auto"/>
              <w:right w:val="nil"/>
            </w:tcBorders>
            <w:noWrap/>
            <w:vAlign w:val="center"/>
          </w:tcPr>
          <w:p w:rsidR="00911DF2" w:rsidRDefault="002512CA">
            <w:pPr>
              <w:widowControl/>
              <w:jc w:val="center"/>
              <w:rPr>
                <w:rFonts w:ascii="楷体" w:eastAsia="楷体" w:hAnsi="楷体" w:cs="楷体"/>
                <w:b/>
                <w:bCs/>
                <w:kern w:val="0"/>
                <w:sz w:val="32"/>
                <w:szCs w:val="32"/>
              </w:rPr>
            </w:pPr>
            <w:r>
              <w:rPr>
                <w:rFonts w:ascii="楷体" w:eastAsia="楷体" w:hAnsi="楷体" w:cs="楷体" w:hint="eastAsia"/>
                <w:b/>
                <w:bCs/>
                <w:kern w:val="0"/>
                <w:sz w:val="32"/>
                <w:szCs w:val="32"/>
              </w:rPr>
              <w:t xml:space="preserve">　</w:t>
            </w:r>
          </w:p>
        </w:tc>
        <w:tc>
          <w:tcPr>
            <w:tcW w:w="3420" w:type="dxa"/>
            <w:tcBorders>
              <w:top w:val="nil"/>
              <w:left w:val="nil"/>
              <w:bottom w:val="single" w:sz="4" w:space="0" w:color="auto"/>
              <w:right w:val="nil"/>
            </w:tcBorders>
            <w:noWrap/>
            <w:vAlign w:val="center"/>
          </w:tcPr>
          <w:p w:rsidR="00911DF2" w:rsidRDefault="002512CA">
            <w:pPr>
              <w:widowControl/>
              <w:jc w:val="center"/>
              <w:rPr>
                <w:rFonts w:ascii="楷体" w:eastAsia="楷体" w:hAnsi="楷体" w:cs="楷体"/>
                <w:b/>
                <w:bCs/>
                <w:kern w:val="0"/>
                <w:sz w:val="32"/>
                <w:szCs w:val="32"/>
              </w:rPr>
            </w:pPr>
            <w:r>
              <w:rPr>
                <w:rFonts w:ascii="楷体" w:eastAsia="楷体" w:hAnsi="楷体" w:cs="楷体" w:hint="eastAsia"/>
                <w:b/>
                <w:bCs/>
                <w:kern w:val="0"/>
                <w:sz w:val="32"/>
                <w:szCs w:val="32"/>
              </w:rPr>
              <w:t xml:space="preserve">　</w:t>
            </w:r>
          </w:p>
        </w:tc>
      </w:tr>
      <w:tr w:rsidR="00911DF2">
        <w:trPr>
          <w:trHeight w:val="780"/>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b/>
                <w:bCs/>
                <w:kern w:val="0"/>
                <w:sz w:val="24"/>
              </w:rPr>
              <w:t>序号</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b/>
                <w:bCs/>
                <w:kern w:val="0"/>
                <w:sz w:val="24"/>
              </w:rPr>
            </w:pPr>
            <w:r>
              <w:rPr>
                <w:rFonts w:ascii="楷体" w:eastAsia="楷体" w:hAnsi="楷体" w:cs="楷体" w:hint="eastAsia"/>
                <w:b/>
                <w:bCs/>
                <w:kern w:val="0"/>
                <w:sz w:val="24"/>
              </w:rPr>
              <w:t>原件名称</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b/>
                <w:bCs/>
                <w:kern w:val="0"/>
                <w:sz w:val="24"/>
              </w:rPr>
              <w:t>备　　注</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1</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2</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3</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4</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5</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6</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7</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8</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9</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11</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11</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559"/>
          <w:jc w:val="center"/>
        </w:trPr>
        <w:tc>
          <w:tcPr>
            <w:tcW w:w="1103" w:type="dxa"/>
            <w:tcBorders>
              <w:top w:val="nil"/>
              <w:left w:val="single" w:sz="4" w:space="0" w:color="auto"/>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12</w:t>
            </w:r>
          </w:p>
        </w:tc>
        <w:tc>
          <w:tcPr>
            <w:tcW w:w="4946" w:type="dxa"/>
            <w:gridSpan w:val="2"/>
            <w:tcBorders>
              <w:top w:val="single" w:sz="4" w:space="0" w:color="auto"/>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c>
          <w:tcPr>
            <w:tcW w:w="3420" w:type="dxa"/>
            <w:tcBorders>
              <w:top w:val="nil"/>
              <w:left w:val="nil"/>
              <w:bottom w:val="single" w:sz="4" w:space="0" w:color="auto"/>
              <w:right w:val="single" w:sz="4" w:space="0" w:color="auto"/>
            </w:tcBorders>
            <w:noWrap/>
            <w:vAlign w:val="center"/>
          </w:tcPr>
          <w:p w:rsidR="00911DF2" w:rsidRDefault="002512CA">
            <w:pPr>
              <w:widowControl/>
              <w:jc w:val="center"/>
              <w:rPr>
                <w:rFonts w:ascii="楷体" w:eastAsia="楷体" w:hAnsi="楷体" w:cs="楷体"/>
                <w:kern w:val="0"/>
                <w:sz w:val="20"/>
                <w:szCs w:val="20"/>
              </w:rPr>
            </w:pPr>
            <w:r>
              <w:rPr>
                <w:rFonts w:ascii="楷体" w:eastAsia="楷体" w:hAnsi="楷体" w:cs="楷体" w:hint="eastAsia"/>
                <w:kern w:val="0"/>
                <w:sz w:val="20"/>
                <w:szCs w:val="20"/>
              </w:rPr>
              <w:t xml:space="preserve">　</w:t>
            </w:r>
          </w:p>
        </w:tc>
      </w:tr>
      <w:tr w:rsidR="00911DF2">
        <w:trPr>
          <w:trHeight w:val="1395"/>
          <w:jc w:val="center"/>
        </w:trPr>
        <w:tc>
          <w:tcPr>
            <w:tcW w:w="9469" w:type="dxa"/>
            <w:gridSpan w:val="4"/>
            <w:tcBorders>
              <w:top w:val="single" w:sz="4" w:space="0" w:color="auto"/>
              <w:left w:val="nil"/>
              <w:bottom w:val="nil"/>
              <w:right w:val="nil"/>
            </w:tcBorders>
            <w:noWrap/>
            <w:vAlign w:val="center"/>
          </w:tcPr>
          <w:p w:rsidR="00911DF2" w:rsidRDefault="002512CA">
            <w:pPr>
              <w:widowControl/>
              <w:spacing w:line="440" w:lineRule="exact"/>
              <w:jc w:val="left"/>
              <w:rPr>
                <w:rFonts w:ascii="楷体" w:eastAsia="楷体" w:hAnsi="楷体" w:cs="楷体"/>
                <w:kern w:val="0"/>
                <w:sz w:val="24"/>
              </w:rPr>
            </w:pPr>
            <w:r>
              <w:rPr>
                <w:rFonts w:ascii="楷体" w:eastAsia="楷体" w:hAnsi="楷体" w:cs="楷体" w:hint="eastAsia"/>
                <w:kern w:val="0"/>
                <w:sz w:val="24"/>
              </w:rPr>
              <w:t>注：</w:t>
            </w:r>
          </w:p>
          <w:p w:rsidR="00911DF2" w:rsidRDefault="002512CA">
            <w:pPr>
              <w:widowControl/>
              <w:spacing w:line="440" w:lineRule="exact"/>
              <w:ind w:firstLineChars="200" w:firstLine="480"/>
              <w:jc w:val="left"/>
              <w:rPr>
                <w:rFonts w:ascii="楷体" w:eastAsia="楷体" w:hAnsi="楷体" w:cs="楷体"/>
                <w:kern w:val="0"/>
                <w:sz w:val="24"/>
              </w:rPr>
            </w:pPr>
            <w:r>
              <w:rPr>
                <w:rFonts w:ascii="楷体" w:eastAsia="楷体" w:hAnsi="楷体" w:cs="楷体" w:hint="eastAsia"/>
                <w:kern w:val="0"/>
                <w:sz w:val="24"/>
              </w:rPr>
              <w:t>1、本表仅为核对投标人提供的证书等招标项目评标所需材料原件之用，如本表填写不下可按相同格式进行扩展；</w:t>
            </w:r>
          </w:p>
          <w:p w:rsidR="00911DF2" w:rsidRDefault="002512CA">
            <w:pPr>
              <w:widowControl/>
              <w:spacing w:line="440" w:lineRule="exact"/>
              <w:ind w:firstLineChars="200" w:firstLine="480"/>
              <w:jc w:val="left"/>
              <w:rPr>
                <w:rFonts w:ascii="楷体" w:eastAsia="楷体" w:hAnsi="楷体" w:cs="楷体"/>
                <w:kern w:val="0"/>
                <w:sz w:val="20"/>
                <w:szCs w:val="20"/>
              </w:rPr>
            </w:pPr>
            <w:r>
              <w:rPr>
                <w:rFonts w:ascii="楷体" w:eastAsia="楷体" w:hAnsi="楷体" w:cs="楷体" w:hint="eastAsia"/>
                <w:kern w:val="0"/>
                <w:sz w:val="24"/>
              </w:rPr>
              <w:t>2、如因投标人未按要求填写本表或填写内容表述不清造成原件材料缺失或无法核对，后果由投标人自负。</w:t>
            </w:r>
          </w:p>
        </w:tc>
      </w:tr>
    </w:tbl>
    <w:p w:rsidR="00911DF2" w:rsidRDefault="00911DF2">
      <w:pPr>
        <w:spacing w:line="300" w:lineRule="auto"/>
        <w:rPr>
          <w:rFonts w:ascii="楷体" w:eastAsia="楷体" w:hAnsi="楷体" w:cs="楷体"/>
          <w:sz w:val="24"/>
        </w:rPr>
      </w:pPr>
    </w:p>
    <w:p w:rsidR="00911DF2" w:rsidRDefault="00911DF2"/>
    <w:sectPr w:rsidR="00911DF2" w:rsidSect="00911DF2">
      <w:headerReference w:type="default" r:id="rId26"/>
      <w:footerReference w:type="even" r:id="rId27"/>
      <w:footerReference w:type="default" r:id="rId2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D2" w:rsidRDefault="001C34D2" w:rsidP="00911DF2">
      <w:r>
        <w:separator/>
      </w:r>
    </w:p>
  </w:endnote>
  <w:endnote w:type="continuationSeparator" w:id="1">
    <w:p w:rsidR="001C34D2" w:rsidRDefault="001C34D2" w:rsidP="0091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framePr w:wrap="around" w:vAnchor="text" w:hAnchor="margin" w:xAlign="center" w:y="1"/>
    </w:pPr>
    <w:fldSimple w:instr="PAGE  ">
      <w:r>
        <w:t>- 9 -</w:t>
      </w:r>
    </w:fldSimple>
  </w:p>
  <w:p w:rsidR="002C1733" w:rsidRDefault="002C1733">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r>
      <w:rPr>
        <w:noProof/>
      </w:rPr>
      <w:pict>
        <v:shapetype id="_x0000_t202" coordsize="21600,21600" o:spt="202" path="m,l,21600r21600,l21600,xe">
          <v:stroke joinstyle="miter"/>
          <v:path gradientshapeok="t" o:connecttype="rect"/>
        </v:shapetype>
        <v:shape id="文本框 3" o:spid="_x0000_s4100" type="#_x0000_t202" style="position:absolute;margin-left:0;margin-top:0;width:9.0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" filled="f" stroked="f" strokeweight="1.25pt">
          <v:path arrowok="t"/>
          <v:textbox style="mso-fit-shape-to-text:t" inset="0,0,0,0">
            <w:txbxContent>
              <w:p w:rsidR="002C1733" w:rsidRDefault="002C1733">
                <w:pPr>
                  <w:pStyle w:val="a6"/>
                </w:pPr>
                <w:fldSimple w:instr=" PAGE  \* MERGEFORMAT ">
                  <w:r>
                    <w:rPr>
                      <w:noProof/>
                    </w:rPr>
                    <w:t>16</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r>
      <w:rPr>
        <w:noProof/>
      </w:rP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" filled="f" stroked="f" strokeweight="1.25pt">
          <v:path arrowok="t"/>
          <v:textbox style="mso-fit-shape-to-text:t" inset="0,0,0,0">
            <w:txbxContent>
              <w:p w:rsidR="002C1733" w:rsidRDefault="002C1733">
                <w:pPr>
                  <w:pStyle w:val="a6"/>
                </w:pPr>
                <w:fldSimple w:instr=" PAGE  \* MERGEFORMAT ">
                  <w:r>
                    <w:t>- 6 -</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r>
      <w:rPr>
        <w:noProof/>
      </w:rPr>
      <w:pict>
        <v:shapetype id="_x0000_t202" coordsize="21600,21600" o:spt="202" path="m,l,21600r21600,l21600,xe">
          <v:stroke joinstyle="miter"/>
          <v:path gradientshapeok="t" o:connecttype="rect"/>
        </v:shapetype>
        <v:shape id="文本框 4" o:spid="_x0000_s4098" type="#_x0000_t202" style="position:absolute;margin-left:0;margin-top:0;width:9.05pt;height:10.35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" filled="f" stroked="f" strokeweight="1.25pt">
          <v:path arrowok="t"/>
          <v:textbox style="mso-fit-shape-to-text:t" inset="0,0,0,0">
            <w:txbxContent>
              <w:p w:rsidR="002C1733" w:rsidRDefault="002C1733">
                <w:pPr>
                  <w:pStyle w:val="a6"/>
                </w:pPr>
                <w:fldSimple w:instr=" PAGE  \* MERGEFORMAT ">
                  <w:r>
                    <w:rPr>
                      <w:noProof/>
                    </w:rPr>
                    <w:t>34</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framePr w:wrap="around" w:vAnchor="text" w:hAnchor="margin" w:xAlign="center" w:y="1"/>
      <w:rPr>
        <w:rStyle w:val="a8"/>
      </w:rPr>
    </w:pPr>
    <w:r>
      <w:fldChar w:fldCharType="begin"/>
    </w:r>
    <w:r>
      <w:rPr>
        <w:rStyle w:val="a8"/>
      </w:rPr>
      <w:instrText xml:space="preserve">PAGE  </w:instrText>
    </w:r>
    <w:r>
      <w:fldChar w:fldCharType="end"/>
    </w:r>
  </w:p>
  <w:p w:rsidR="002C1733" w:rsidRDefault="002C1733">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" filled="f" stroked="f" strokeweight="1.25pt">
          <v:path arrowok="t"/>
          <v:textbox style="mso-fit-shape-to-text:t" inset="0,0,0,0">
            <w:txbxContent>
              <w:p w:rsidR="002C1733" w:rsidRDefault="002C1733">
                <w:pPr>
                  <w:pStyle w:val="a6"/>
                </w:pPr>
                <w:fldSimple w:instr=" PAGE  \* MERGEFORMAT ">
                  <w:r>
                    <w:t>- 3 -</w:t>
                  </w:r>
                </w:fldSimple>
              </w:p>
            </w:txbxContent>
          </v:textbox>
          <w10:wrap anchorx="margin"/>
        </v:shape>
      </w:pict>
    </w:r>
  </w:p>
  <w:p w:rsidR="002C1733" w:rsidRDefault="002C17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framePr w:wrap="around" w:vAnchor="text" w:hAnchor="margin" w:xAlign="center" w:y="1"/>
      <w:rPr>
        <w:rStyle w:val="a8"/>
      </w:rPr>
    </w:pPr>
    <w:r>
      <w:fldChar w:fldCharType="begin"/>
    </w:r>
    <w:r>
      <w:rPr>
        <w:rStyle w:val="a8"/>
      </w:rPr>
      <w:instrText xml:space="preserve">PAGE  </w:instrText>
    </w:r>
    <w:r>
      <w:fldChar w:fldCharType="end"/>
    </w:r>
  </w:p>
  <w:p w:rsidR="002C1733" w:rsidRDefault="002C1733">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framePr w:wrap="around" w:vAnchor="text" w:hAnchor="margin" w:xAlign="center" w:y="1"/>
      <w:rPr>
        <w:rStyle w:val="a8"/>
      </w:rPr>
    </w:pPr>
    <w:r>
      <w:fldChar w:fldCharType="begin"/>
    </w:r>
    <w:r>
      <w:rPr>
        <w:rStyle w:val="a8"/>
      </w:rPr>
      <w:instrText xml:space="preserve">PAGE  </w:instrText>
    </w:r>
    <w:r>
      <w:fldChar w:fldCharType="separate"/>
    </w:r>
    <w:r w:rsidR="00A23B4F">
      <w:rPr>
        <w:rStyle w:val="a8"/>
        <w:noProof/>
      </w:rPr>
      <w:t>- 7 -</w:t>
    </w:r>
    <w:r>
      <w:fldChar w:fldCharType="end"/>
    </w:r>
  </w:p>
  <w:p w:rsidR="002C1733" w:rsidRDefault="002C1733">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6"/>
    </w:pPr>
    <w:r>
      <w:rPr>
        <w:noProof/>
      </w:rPr>
      <w:pict>
        <v:shapetype id="_x0000_t202" coordsize="21600,21600" o:spt="202" path="m,l,21600r21600,l21600,xe">
          <v:stroke joinstyle="miter"/>
          <v:path gradientshapeok="t" o:connecttype="rect"/>
        </v:shapetype>
        <v:shape id="文本框 5" o:spid="_x0000_s4101"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" filled="f" stroked="f" strokeweight="1.25pt">
          <v:path arrowok="t"/>
          <v:textbox style="mso-fit-shape-to-text:t" inset="0,0,0,0">
            <w:txbxContent>
              <w:p w:rsidR="002C1733" w:rsidRDefault="002C1733">
                <w:pPr>
                  <w:pStyle w:val="a6"/>
                </w:pPr>
                <w:fldSimple w:instr=" PAGE  \* MERGEFORMAT ">
                  <w:r w:rsidR="00A23B4F">
                    <w:rPr>
                      <w:noProof/>
                    </w:rPr>
                    <w:t>23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D2" w:rsidRDefault="001C34D2" w:rsidP="00911DF2">
      <w:r>
        <w:separator/>
      </w:r>
    </w:p>
  </w:footnote>
  <w:footnote w:type="continuationSeparator" w:id="1">
    <w:p w:rsidR="001C34D2" w:rsidRDefault="001C34D2" w:rsidP="0091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autoSpaceDE w:val="0"/>
      <w:autoSpaceDN w:val="0"/>
      <w:adjustRightInd w:val="0"/>
      <w:jc w:val="left"/>
      <w:rPr>
        <w:rFonts w:ascii="黑体" w:eastAsia="黑体"/>
        <w:i/>
        <w:iCs/>
        <w:kern w:val="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3" w:rsidRDefault="002C173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F9B7E"/>
    <w:multiLevelType w:val="singleLevel"/>
    <w:tmpl w:val="ADFF9B7E"/>
    <w:lvl w:ilvl="0">
      <w:start w:val="2"/>
      <w:numFmt w:val="decimal"/>
      <w:suff w:val="nothing"/>
      <w:lvlText w:val="%1、"/>
      <w:lvlJc w:val="left"/>
    </w:lvl>
  </w:abstractNum>
  <w:abstractNum w:abstractNumId="1">
    <w:nsid w:val="285041E9"/>
    <w:multiLevelType w:val="multilevel"/>
    <w:tmpl w:val="285041E9"/>
    <w:lvl w:ilvl="0">
      <w:start w:val="1"/>
      <w:numFmt w:val="decimal"/>
      <w:lvlText w:val="%1."/>
      <w:lvlJc w:val="left"/>
      <w:pPr>
        <w:ind w:left="849" w:hanging="360"/>
      </w:pPr>
      <w:rPr>
        <w:rFonts w:hint="default"/>
      </w:rPr>
    </w:lvl>
    <w:lvl w:ilvl="1">
      <w:start w:val="1"/>
      <w:numFmt w:val="lowerLetter"/>
      <w:lvlText w:val="%2)"/>
      <w:lvlJc w:val="left"/>
      <w:pPr>
        <w:ind w:left="1329" w:hanging="420"/>
      </w:pPr>
    </w:lvl>
    <w:lvl w:ilvl="2">
      <w:start w:val="1"/>
      <w:numFmt w:val="lowerRoman"/>
      <w:lvlText w:val="%3."/>
      <w:lvlJc w:val="right"/>
      <w:pPr>
        <w:ind w:left="1749" w:hanging="420"/>
      </w:pPr>
    </w:lvl>
    <w:lvl w:ilvl="3">
      <w:start w:val="1"/>
      <w:numFmt w:val="decimal"/>
      <w:lvlText w:val="%4."/>
      <w:lvlJc w:val="left"/>
      <w:pPr>
        <w:ind w:left="2169" w:hanging="420"/>
      </w:pPr>
    </w:lvl>
    <w:lvl w:ilvl="4">
      <w:start w:val="1"/>
      <w:numFmt w:val="lowerLetter"/>
      <w:lvlText w:val="%5)"/>
      <w:lvlJc w:val="left"/>
      <w:pPr>
        <w:ind w:left="2589" w:hanging="420"/>
      </w:pPr>
    </w:lvl>
    <w:lvl w:ilvl="5">
      <w:start w:val="1"/>
      <w:numFmt w:val="lowerRoman"/>
      <w:lvlText w:val="%6."/>
      <w:lvlJc w:val="right"/>
      <w:pPr>
        <w:ind w:left="3009" w:hanging="420"/>
      </w:pPr>
    </w:lvl>
    <w:lvl w:ilvl="6">
      <w:start w:val="1"/>
      <w:numFmt w:val="decimal"/>
      <w:lvlText w:val="%7."/>
      <w:lvlJc w:val="left"/>
      <w:pPr>
        <w:ind w:left="3429" w:hanging="420"/>
      </w:pPr>
    </w:lvl>
    <w:lvl w:ilvl="7">
      <w:start w:val="1"/>
      <w:numFmt w:val="lowerLetter"/>
      <w:lvlText w:val="%8)"/>
      <w:lvlJc w:val="left"/>
      <w:pPr>
        <w:ind w:left="3849" w:hanging="420"/>
      </w:pPr>
    </w:lvl>
    <w:lvl w:ilvl="8">
      <w:start w:val="1"/>
      <w:numFmt w:val="lowerRoman"/>
      <w:lvlText w:val="%9."/>
      <w:lvlJc w:val="right"/>
      <w:pPr>
        <w:ind w:left="4269" w:hanging="420"/>
      </w:pPr>
    </w:lvl>
  </w:abstractNum>
  <w:abstractNum w:abstractNumId="2">
    <w:nsid w:val="3F681F63"/>
    <w:multiLevelType w:val="singleLevel"/>
    <w:tmpl w:val="3F681F63"/>
    <w:lvl w:ilvl="0">
      <w:start w:val="2"/>
      <w:numFmt w:val="chineseCounting"/>
      <w:suff w:val="nothing"/>
      <w:lvlText w:val="第%1部分　"/>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A250E5"/>
    <w:rsid w:val="000073A1"/>
    <w:rsid w:val="0004239B"/>
    <w:rsid w:val="000905D1"/>
    <w:rsid w:val="000D3D00"/>
    <w:rsid w:val="000E5F25"/>
    <w:rsid w:val="001355F1"/>
    <w:rsid w:val="001C34D2"/>
    <w:rsid w:val="0022627E"/>
    <w:rsid w:val="0023119A"/>
    <w:rsid w:val="00246E4B"/>
    <w:rsid w:val="002512CA"/>
    <w:rsid w:val="00277DF3"/>
    <w:rsid w:val="002C1733"/>
    <w:rsid w:val="002C329F"/>
    <w:rsid w:val="002C6347"/>
    <w:rsid w:val="002D5F71"/>
    <w:rsid w:val="002E0165"/>
    <w:rsid w:val="002E6C58"/>
    <w:rsid w:val="0032218E"/>
    <w:rsid w:val="00342A08"/>
    <w:rsid w:val="0036435E"/>
    <w:rsid w:val="003820E3"/>
    <w:rsid w:val="003B1F03"/>
    <w:rsid w:val="003C027C"/>
    <w:rsid w:val="004159CC"/>
    <w:rsid w:val="00492BFE"/>
    <w:rsid w:val="004A7C10"/>
    <w:rsid w:val="004D350D"/>
    <w:rsid w:val="005465E5"/>
    <w:rsid w:val="005A6422"/>
    <w:rsid w:val="00603F81"/>
    <w:rsid w:val="00611FCB"/>
    <w:rsid w:val="00617F3C"/>
    <w:rsid w:val="00686AF3"/>
    <w:rsid w:val="00687724"/>
    <w:rsid w:val="0068776E"/>
    <w:rsid w:val="006A184E"/>
    <w:rsid w:val="006A29CC"/>
    <w:rsid w:val="007452B1"/>
    <w:rsid w:val="007666B7"/>
    <w:rsid w:val="007D60D9"/>
    <w:rsid w:val="00806DB5"/>
    <w:rsid w:val="00814F41"/>
    <w:rsid w:val="008150F5"/>
    <w:rsid w:val="008932C5"/>
    <w:rsid w:val="008A42EF"/>
    <w:rsid w:val="008B4075"/>
    <w:rsid w:val="008F1A51"/>
    <w:rsid w:val="008F5D75"/>
    <w:rsid w:val="00911DF2"/>
    <w:rsid w:val="0092261C"/>
    <w:rsid w:val="00944A28"/>
    <w:rsid w:val="0099105D"/>
    <w:rsid w:val="009E0EB5"/>
    <w:rsid w:val="00A23B4F"/>
    <w:rsid w:val="00A44DED"/>
    <w:rsid w:val="00A44F65"/>
    <w:rsid w:val="00A552E3"/>
    <w:rsid w:val="00A57334"/>
    <w:rsid w:val="00A74C60"/>
    <w:rsid w:val="00AC7D73"/>
    <w:rsid w:val="00AD20EC"/>
    <w:rsid w:val="00B230D6"/>
    <w:rsid w:val="00B32C16"/>
    <w:rsid w:val="00B62EB9"/>
    <w:rsid w:val="00B81B18"/>
    <w:rsid w:val="00BA4BDA"/>
    <w:rsid w:val="00BD26E3"/>
    <w:rsid w:val="00BF56B8"/>
    <w:rsid w:val="00BF5E29"/>
    <w:rsid w:val="00C22180"/>
    <w:rsid w:val="00C33B09"/>
    <w:rsid w:val="00C408F0"/>
    <w:rsid w:val="00C410FD"/>
    <w:rsid w:val="00C54A59"/>
    <w:rsid w:val="00C638C3"/>
    <w:rsid w:val="00D13F3E"/>
    <w:rsid w:val="00D37A55"/>
    <w:rsid w:val="00D50AB8"/>
    <w:rsid w:val="00D77E78"/>
    <w:rsid w:val="00DB0076"/>
    <w:rsid w:val="00DB1E3C"/>
    <w:rsid w:val="00DE529A"/>
    <w:rsid w:val="00FC5E7E"/>
    <w:rsid w:val="00FD0959"/>
    <w:rsid w:val="00FE7CF9"/>
    <w:rsid w:val="013072FC"/>
    <w:rsid w:val="02B4083F"/>
    <w:rsid w:val="02CB1B25"/>
    <w:rsid w:val="04525DA2"/>
    <w:rsid w:val="06452508"/>
    <w:rsid w:val="064F5969"/>
    <w:rsid w:val="08B23BE7"/>
    <w:rsid w:val="09A041A0"/>
    <w:rsid w:val="0DBD070F"/>
    <w:rsid w:val="0F7508C2"/>
    <w:rsid w:val="0FC0164F"/>
    <w:rsid w:val="10086A29"/>
    <w:rsid w:val="11970563"/>
    <w:rsid w:val="11B955E5"/>
    <w:rsid w:val="145871A8"/>
    <w:rsid w:val="15781237"/>
    <w:rsid w:val="17356B06"/>
    <w:rsid w:val="198746FD"/>
    <w:rsid w:val="19B26FA1"/>
    <w:rsid w:val="1F350C06"/>
    <w:rsid w:val="25311726"/>
    <w:rsid w:val="26EE29BC"/>
    <w:rsid w:val="270D3906"/>
    <w:rsid w:val="27C10FF0"/>
    <w:rsid w:val="2A284157"/>
    <w:rsid w:val="390221E0"/>
    <w:rsid w:val="3A4772D4"/>
    <w:rsid w:val="3CFC057B"/>
    <w:rsid w:val="3DC05E59"/>
    <w:rsid w:val="3E952FEF"/>
    <w:rsid w:val="42F507C2"/>
    <w:rsid w:val="44436177"/>
    <w:rsid w:val="461E31F4"/>
    <w:rsid w:val="46BA23CC"/>
    <w:rsid w:val="487311D8"/>
    <w:rsid w:val="4C0B6956"/>
    <w:rsid w:val="54893B5C"/>
    <w:rsid w:val="5A4E1336"/>
    <w:rsid w:val="5CD1670D"/>
    <w:rsid w:val="61A250E5"/>
    <w:rsid w:val="641C2A26"/>
    <w:rsid w:val="69345969"/>
    <w:rsid w:val="6A914FE1"/>
    <w:rsid w:val="6E3A4966"/>
    <w:rsid w:val="712E65FE"/>
    <w:rsid w:val="72651AA4"/>
    <w:rsid w:val="730A3020"/>
    <w:rsid w:val="774379B4"/>
    <w:rsid w:val="78A37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11DF2"/>
    <w:pPr>
      <w:widowControl w:val="0"/>
      <w:jc w:val="both"/>
    </w:pPr>
    <w:rPr>
      <w:rFonts w:ascii="Times New Roman" w:eastAsia="宋体" w:hAnsi="Times New Roman" w:cs="Times New Roman"/>
      <w:kern w:val="2"/>
      <w:sz w:val="21"/>
      <w:szCs w:val="24"/>
    </w:rPr>
  </w:style>
  <w:style w:type="paragraph" w:styleId="3">
    <w:name w:val="heading 3"/>
    <w:basedOn w:val="a"/>
    <w:next w:val="a"/>
    <w:qFormat/>
    <w:rsid w:val="00911DF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911DF2"/>
    <w:pPr>
      <w:spacing w:line="480" w:lineRule="exact"/>
      <w:ind w:firstLine="420"/>
    </w:pPr>
    <w:rPr>
      <w:sz w:val="28"/>
      <w:szCs w:val="28"/>
    </w:rPr>
  </w:style>
  <w:style w:type="paragraph" w:styleId="a3">
    <w:name w:val="Body Text Indent"/>
    <w:basedOn w:val="a"/>
    <w:next w:val="a4"/>
    <w:link w:val="Char"/>
    <w:qFormat/>
    <w:rsid w:val="00911DF2"/>
    <w:pPr>
      <w:spacing w:line="600" w:lineRule="auto"/>
      <w:ind w:firstLineChars="200" w:firstLine="643"/>
    </w:pPr>
    <w:rPr>
      <w:rFonts w:ascii="仿宋_GB2312" w:eastAsia="仿宋_GB2312"/>
      <w:b/>
      <w:bCs/>
      <w:sz w:val="32"/>
    </w:rPr>
  </w:style>
  <w:style w:type="paragraph" w:styleId="a4">
    <w:name w:val="envelope return"/>
    <w:basedOn w:val="a"/>
    <w:qFormat/>
    <w:rsid w:val="00911DF2"/>
    <w:pPr>
      <w:snapToGrid w:val="0"/>
    </w:pPr>
    <w:rPr>
      <w:rFonts w:ascii="Arial" w:hAnsi="Arial"/>
    </w:rPr>
  </w:style>
  <w:style w:type="paragraph" w:styleId="a5">
    <w:name w:val="Plain Text"/>
    <w:basedOn w:val="a"/>
    <w:qFormat/>
    <w:rsid w:val="00911DF2"/>
    <w:rPr>
      <w:rFonts w:ascii="宋体" w:hAnsi="Courier New"/>
      <w:kern w:val="0"/>
      <w:sz w:val="20"/>
      <w:szCs w:val="21"/>
    </w:rPr>
  </w:style>
  <w:style w:type="paragraph" w:styleId="a6">
    <w:name w:val="footer"/>
    <w:basedOn w:val="a"/>
    <w:uiPriority w:val="99"/>
    <w:qFormat/>
    <w:rsid w:val="00911DF2"/>
    <w:pPr>
      <w:tabs>
        <w:tab w:val="center" w:pos="4153"/>
        <w:tab w:val="right" w:pos="8306"/>
      </w:tabs>
      <w:snapToGrid w:val="0"/>
      <w:jc w:val="left"/>
    </w:pPr>
    <w:rPr>
      <w:sz w:val="18"/>
      <w:szCs w:val="18"/>
    </w:rPr>
  </w:style>
  <w:style w:type="paragraph" w:styleId="a7">
    <w:name w:val="header"/>
    <w:aliases w:val="页眉 Char Char,页眉 Char"/>
    <w:basedOn w:val="a"/>
    <w:qFormat/>
    <w:rsid w:val="00911DF2"/>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911DF2"/>
  </w:style>
  <w:style w:type="paragraph" w:customStyle="1" w:styleId="Style9">
    <w:name w:val="_Style 9"/>
    <w:basedOn w:val="a"/>
    <w:next w:val="a5"/>
    <w:qFormat/>
    <w:rsid w:val="00911DF2"/>
    <w:rPr>
      <w:rFonts w:ascii="宋体" w:hAnsi="Courier New"/>
      <w:szCs w:val="21"/>
    </w:rPr>
  </w:style>
  <w:style w:type="paragraph" w:customStyle="1" w:styleId="p0">
    <w:name w:val="p0"/>
    <w:basedOn w:val="a"/>
    <w:qFormat/>
    <w:rsid w:val="00911DF2"/>
    <w:pPr>
      <w:widowControl/>
      <w:spacing w:before="100" w:beforeAutospacing="1" w:after="100" w:afterAutospacing="1"/>
      <w:jc w:val="left"/>
    </w:pPr>
    <w:rPr>
      <w:rFonts w:ascii="宋体" w:hAnsi="宋体" w:cs="宋体"/>
      <w:kern w:val="0"/>
      <w:sz w:val="24"/>
    </w:rPr>
  </w:style>
  <w:style w:type="paragraph" w:styleId="a9">
    <w:name w:val="No Spacing"/>
    <w:qFormat/>
    <w:rsid w:val="00911DF2"/>
    <w:pPr>
      <w:widowControl w:val="0"/>
      <w:jc w:val="both"/>
    </w:pPr>
    <w:rPr>
      <w:rFonts w:ascii="Calibri" w:eastAsia="宋体" w:hAnsi="Calibri" w:cs="Times New Roman"/>
      <w:kern w:val="2"/>
      <w:sz w:val="21"/>
      <w:szCs w:val="22"/>
    </w:rPr>
  </w:style>
  <w:style w:type="character" w:customStyle="1" w:styleId="NormalCharacter">
    <w:name w:val="NormalCharacter"/>
    <w:qFormat/>
    <w:rsid w:val="00911DF2"/>
    <w:rPr>
      <w:kern w:val="2"/>
      <w:sz w:val="21"/>
      <w:szCs w:val="24"/>
      <w:lang w:val="en-US" w:eastAsia="zh-CN" w:bidi="ar-SA"/>
    </w:rPr>
  </w:style>
  <w:style w:type="paragraph" w:styleId="aa">
    <w:name w:val="Balloon Text"/>
    <w:basedOn w:val="a"/>
    <w:link w:val="Char0"/>
    <w:rsid w:val="00DB0076"/>
    <w:rPr>
      <w:sz w:val="18"/>
      <w:szCs w:val="18"/>
    </w:rPr>
  </w:style>
  <w:style w:type="character" w:customStyle="1" w:styleId="Char0">
    <w:name w:val="批注框文本 Char"/>
    <w:basedOn w:val="a0"/>
    <w:link w:val="aa"/>
    <w:rsid w:val="00DB0076"/>
    <w:rPr>
      <w:rFonts w:ascii="Times New Roman" w:eastAsia="宋体" w:hAnsi="Times New Roman" w:cs="Times New Roman"/>
      <w:kern w:val="2"/>
      <w:sz w:val="18"/>
      <w:szCs w:val="18"/>
    </w:rPr>
  </w:style>
  <w:style w:type="paragraph" w:customStyle="1" w:styleId="Char1">
    <w:name w:val="Char"/>
    <w:basedOn w:val="a"/>
    <w:autoRedefine/>
    <w:rsid w:val="00B81B18"/>
    <w:pPr>
      <w:widowControl/>
      <w:spacing w:after="160" w:line="240" w:lineRule="exact"/>
      <w:jc w:val="left"/>
    </w:pPr>
    <w:rPr>
      <w:rFonts w:ascii="Verdana" w:eastAsia="仿宋_GB2312" w:hAnsi="Verdana"/>
      <w:kern w:val="0"/>
      <w:sz w:val="24"/>
      <w:szCs w:val="20"/>
      <w:lang w:eastAsia="en-US"/>
    </w:rPr>
  </w:style>
  <w:style w:type="character" w:customStyle="1" w:styleId="Char">
    <w:name w:val="正文文本缩进 Char"/>
    <w:link w:val="a3"/>
    <w:rsid w:val="00BD26E3"/>
    <w:rPr>
      <w:rFonts w:ascii="仿宋_GB2312" w:eastAsia="仿宋_GB2312" w:hAnsi="Times New Roman" w:cs="Times New Roman"/>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11DF2"/>
    <w:pPr>
      <w:widowControl w:val="0"/>
      <w:jc w:val="both"/>
    </w:pPr>
    <w:rPr>
      <w:rFonts w:ascii="Times New Roman" w:eastAsia="宋体" w:hAnsi="Times New Roman" w:cs="Times New Roman"/>
      <w:kern w:val="2"/>
      <w:sz w:val="21"/>
      <w:szCs w:val="24"/>
    </w:rPr>
  </w:style>
  <w:style w:type="paragraph" w:styleId="3">
    <w:name w:val="heading 3"/>
    <w:basedOn w:val="a"/>
    <w:next w:val="a"/>
    <w:qFormat/>
    <w:rsid w:val="00911DF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911DF2"/>
    <w:pPr>
      <w:spacing w:line="480" w:lineRule="exact"/>
      <w:ind w:firstLine="420"/>
    </w:pPr>
    <w:rPr>
      <w:sz w:val="28"/>
      <w:szCs w:val="28"/>
    </w:rPr>
  </w:style>
  <w:style w:type="paragraph" w:styleId="a3">
    <w:name w:val="Body Text Indent"/>
    <w:basedOn w:val="a"/>
    <w:next w:val="a4"/>
    <w:qFormat/>
    <w:rsid w:val="00911DF2"/>
    <w:pPr>
      <w:spacing w:line="600" w:lineRule="auto"/>
      <w:ind w:firstLineChars="200" w:firstLine="643"/>
    </w:pPr>
    <w:rPr>
      <w:rFonts w:ascii="仿宋_GB2312" w:eastAsia="仿宋_GB2312"/>
      <w:b/>
      <w:bCs/>
      <w:sz w:val="32"/>
    </w:rPr>
  </w:style>
  <w:style w:type="paragraph" w:styleId="a4">
    <w:name w:val="envelope return"/>
    <w:basedOn w:val="a"/>
    <w:qFormat/>
    <w:rsid w:val="00911DF2"/>
    <w:pPr>
      <w:snapToGrid w:val="0"/>
    </w:pPr>
    <w:rPr>
      <w:rFonts w:ascii="Arial" w:hAnsi="Arial"/>
    </w:rPr>
  </w:style>
  <w:style w:type="paragraph" w:styleId="a5">
    <w:name w:val="Plain Text"/>
    <w:basedOn w:val="a"/>
    <w:qFormat/>
    <w:rsid w:val="00911DF2"/>
    <w:rPr>
      <w:rFonts w:ascii="宋体" w:hAnsi="Courier New"/>
      <w:kern w:val="0"/>
      <w:sz w:val="20"/>
      <w:szCs w:val="21"/>
    </w:rPr>
  </w:style>
  <w:style w:type="paragraph" w:styleId="a6">
    <w:name w:val="footer"/>
    <w:basedOn w:val="a"/>
    <w:uiPriority w:val="99"/>
    <w:qFormat/>
    <w:rsid w:val="00911DF2"/>
    <w:pPr>
      <w:tabs>
        <w:tab w:val="center" w:pos="4153"/>
        <w:tab w:val="right" w:pos="8306"/>
      </w:tabs>
      <w:snapToGrid w:val="0"/>
      <w:jc w:val="left"/>
    </w:pPr>
    <w:rPr>
      <w:sz w:val="18"/>
      <w:szCs w:val="18"/>
    </w:rPr>
  </w:style>
  <w:style w:type="paragraph" w:styleId="a7">
    <w:name w:val="header"/>
    <w:basedOn w:val="a"/>
    <w:qFormat/>
    <w:rsid w:val="00911DF2"/>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911DF2"/>
  </w:style>
  <w:style w:type="paragraph" w:customStyle="1" w:styleId="Style9">
    <w:name w:val="_Style 9"/>
    <w:basedOn w:val="a"/>
    <w:next w:val="a5"/>
    <w:qFormat/>
    <w:rsid w:val="00911DF2"/>
    <w:rPr>
      <w:rFonts w:ascii="宋体" w:hAnsi="Courier New"/>
      <w:szCs w:val="21"/>
    </w:rPr>
  </w:style>
  <w:style w:type="paragraph" w:customStyle="1" w:styleId="p0">
    <w:name w:val="p0"/>
    <w:basedOn w:val="a"/>
    <w:qFormat/>
    <w:rsid w:val="00911DF2"/>
    <w:pPr>
      <w:widowControl/>
      <w:spacing w:before="100" w:beforeAutospacing="1" w:after="100" w:afterAutospacing="1"/>
      <w:jc w:val="left"/>
    </w:pPr>
    <w:rPr>
      <w:rFonts w:ascii="宋体" w:hAnsi="宋体" w:cs="宋体"/>
      <w:kern w:val="0"/>
      <w:sz w:val="24"/>
    </w:rPr>
  </w:style>
  <w:style w:type="paragraph" w:styleId="a9">
    <w:name w:val="No Spacing"/>
    <w:qFormat/>
    <w:rsid w:val="00911DF2"/>
    <w:pPr>
      <w:widowControl w:val="0"/>
      <w:jc w:val="both"/>
    </w:pPr>
    <w:rPr>
      <w:rFonts w:ascii="Calibri" w:eastAsia="宋体" w:hAnsi="Calibri" w:cs="Times New Roman"/>
      <w:kern w:val="2"/>
      <w:sz w:val="21"/>
      <w:szCs w:val="22"/>
    </w:rPr>
  </w:style>
  <w:style w:type="character" w:customStyle="1" w:styleId="NormalCharacter">
    <w:name w:val="NormalCharacter"/>
    <w:qFormat/>
    <w:rsid w:val="00911DF2"/>
    <w:rPr>
      <w:kern w:val="2"/>
      <w:sz w:val="21"/>
      <w:szCs w:val="24"/>
      <w:lang w:val="en-US" w:eastAsia="zh-CN" w:bidi="ar-SA"/>
    </w:rPr>
  </w:style>
  <w:style w:type="paragraph" w:styleId="aa">
    <w:name w:val="Balloon Text"/>
    <w:basedOn w:val="a"/>
    <w:link w:val="Char"/>
    <w:rsid w:val="00DB0076"/>
    <w:rPr>
      <w:sz w:val="18"/>
      <w:szCs w:val="18"/>
    </w:rPr>
  </w:style>
  <w:style w:type="character" w:customStyle="1" w:styleId="Char">
    <w:name w:val="批注框文本 Char"/>
    <w:basedOn w:val="a0"/>
    <w:link w:val="aa"/>
    <w:rsid w:val="00DB007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3995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7.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3121</Words>
  <Characters>17790</Characters>
  <Application>Microsoft Office Word</Application>
  <DocSecurity>0</DocSecurity>
  <Lines>148</Lines>
  <Paragraphs>41</Paragraphs>
  <ScaleCrop>false</ScaleCrop>
  <Company>Microsoft</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宋玲玉</dc:creator>
  <cp:lastModifiedBy>Microsoft</cp:lastModifiedBy>
  <cp:revision>10</cp:revision>
  <cp:lastPrinted>2021-07-21T08:12:00Z</cp:lastPrinted>
  <dcterms:created xsi:type="dcterms:W3CDTF">2021-07-16T03:32:00Z</dcterms:created>
  <dcterms:modified xsi:type="dcterms:W3CDTF">2021-07-21T08:36:00Z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F490FEA825AA443D9505BFF21DA9026E</vt:lpwstr>
  </property>
</Properties>
</file>